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Управління медіапідприємством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Опис (анотація):</w:t>
      </w:r>
      <w:r>
        <w:rPr>
          <w:rFonts w:ascii="Times New Roman" w:hAnsi="Times New Roman" w:cs="Times New Roman"/>
          <w:sz w:val="24"/>
          <w:sz-cs w:val="24"/>
          <w:spacing w:val="1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Управління медіапідприємством – </w:t>
      </w:r>
      <w:r>
        <w:rPr>
          <w:rFonts w:ascii="Times" w:hAnsi="Times" w:cs="Times"/>
          <w:sz w:val="24"/>
          <w:sz-cs w:val="24"/>
        </w:rPr>
        <w:t xml:space="preserve">навчальна дисципліна, предметом вивчення якої є організація роботи журналістського колективу, проблеми керівництва ним на різних рівнях (психологічному, економічному, творчому), забезпечення збалансованості в навантаженнях, гармонійний стабільний розвиток органу масової інформації.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Тип: </w:t>
      </w:r>
      <w:r>
        <w:rPr>
          <w:rFonts w:ascii="Times New Roman" w:hAnsi="Times New Roman" w:cs="Times New Roman"/>
          <w:sz w:val="24"/>
          <w:sz-cs w:val="24"/>
        </w:rPr>
        <w:t xml:space="preserve">дисципліни професійної підготовки (нормативна).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Термін вивчення: </w:t>
      </w:r>
      <w:r>
        <w:rPr>
          <w:rFonts w:ascii="Times New Roman" w:hAnsi="Times New Roman" w:cs="Times New Roman"/>
          <w:sz w:val="24"/>
          <w:sz-cs w:val="24"/>
        </w:rPr>
        <w:t xml:space="preserve">1 курс (1 семестр).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Кількість кредитів: </w:t>
      </w:r>
      <w:r>
        <w:rPr>
          <w:rFonts w:ascii="Times New Roman" w:hAnsi="Times New Roman" w:cs="Times New Roman"/>
          <w:sz w:val="24"/>
          <w:sz-cs w:val="24"/>
        </w:rPr>
        <w:t xml:space="preserve">4 кредити ECTS: всього 120 год., з них: денна форма навчання – 46 год. аудиторних: 20 год. лекційних, 26 год. практичних занять.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Викладацький склад: </w:t>
      </w:r>
      <w:r>
        <w:rPr>
          <w:rFonts w:ascii="Times New Roman" w:hAnsi="Times New Roman" w:cs="Times New Roman"/>
          <w:sz w:val="24"/>
          <w:sz-cs w:val="24"/>
        </w:rPr>
        <w:t xml:space="preserve">кандидат філологічних наук, старший викладач кафедри журналістики Громик Л.І.</w:t>
      </w:r>
    </w:p>
    <w:p>
      <w:pPr/>
      <w:r>
        <w:rPr>
          <w:rFonts w:ascii="Times New Roman" w:hAnsi="Times New Roman" w:cs="Times New Roman"/>
          <w:sz w:val="24"/>
          <w:sz-cs w:val="24"/>
          <w:b/>
          <w:spacing w:val="4"/>
        </w:rPr>
        <w:t xml:space="preserve">Мета курсу: </w:t>
      </w:r>
      <w:r>
        <w:rPr>
          <w:rFonts w:ascii="Times" w:hAnsi="Times" w:cs="Times"/>
          <w:sz w:val="24"/>
          <w:sz-cs w:val="24"/>
        </w:rPr>
        <w:t xml:space="preserve">засвоєння основних понять та особливостей управління медіапідприємством, оволодіння засадничими теоретичними знаннями навчальної дисципліни з виробленням навичок практичного застосування законів і прийомів журналістського менеджменту. </w:t>
      </w:r>
    </w:p>
    <w:p>
      <w:pPr/>
      <w:r>
        <w:rPr>
          <w:rFonts w:ascii="Times New Roman" w:hAnsi="Times New Roman" w:cs="Times New Roman"/>
          <w:sz w:val="24"/>
          <w:sz-cs w:val="24"/>
          <w:b/>
          <w:spacing w:val="3"/>
        </w:rPr>
        <w:t xml:space="preserve">Основні завдання дисципліни: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ознайомити студентів з поняттями: «менеджмент», «журналістський менеджмент», «управління медіапідприємством»;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забезпечити розуміння студентами історичного розвитку менеджменту як виду людської діяльності;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ознайомити студентів з історією теоретичних поглядів на менеджмент в Україні та за кордоном;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висвітлити провідні сучасні концепції менеджменту; розкрити засадничі принципи менеджменту, висвітлити завдання менеджменту;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забезпечити осмислення студентами стилів керівництва, основних умінь і професійних якостей керівника медіапідприємства, особистісно зумовлених правил менеджменту;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ґрунтовно висвітлити основні прийоми, засоби здійснення менеджменту в органах масової інформації;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пояснити загальні засади організаційного структурування органів масової інформації.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Результати навчання:</w:t>
      </w:r>
      <w:r>
        <w:rPr>
          <w:rFonts w:ascii="Times New Roman" w:hAnsi="Times New Roman" w:cs="Times New Roman"/>
          <w:sz w:val="24"/>
          <w:sz-cs w:val="24"/>
        </w:rPr>
        <w:t xml:space="preserve"> студенти </w:t>
      </w:r>
      <w:r>
        <w:rPr>
          <w:rFonts w:ascii="Times New Roman" w:hAnsi="Times New Roman" w:cs="Times New Roman"/>
          <w:sz w:val="24"/>
          <w:sz-cs w:val="24"/>
          <w:b/>
        </w:rPr>
        <w:t xml:space="preserve">мають знати </w:t>
      </w:r>
      <w:r>
        <w:rPr>
          <w:rFonts w:ascii="Times New Roman" w:hAnsi="Times New Roman" w:cs="Times New Roman"/>
          <w:sz w:val="24"/>
          <w:sz-cs w:val="24"/>
        </w:rPr>
        <w:t xml:space="preserve">сучасні концепції, теорії мотивації  та принципи </w:t>
      </w:r>
      <w:r>
        <w:rPr>
          <w:rFonts w:ascii="Times" w:hAnsi="Times" w:cs="Times"/>
          <w:sz w:val="24"/>
          <w:sz-cs w:val="24"/>
        </w:rPr>
        <w:t xml:space="preserve">управління медіапідприємством чи його структурним підрозділом, головні професійні уміння і якості менеджера, принципи створення організаційної структури мас-медіа, принципи управління комунікаційним комплексом і фінансовими джерелами діяльності редакції. </w:t>
      </w:r>
      <w:r>
        <w:rPr>
          <w:rFonts w:ascii="Times New Roman" w:hAnsi="Times New Roman" w:cs="Times New Roman"/>
          <w:sz w:val="24"/>
          <w:sz-cs w:val="24"/>
        </w:rPr>
        <w:t xml:space="preserve">Студенти </w:t>
      </w:r>
      <w:r>
        <w:rPr>
          <w:rFonts w:ascii="Times New Roman" w:hAnsi="Times New Roman" w:cs="Times New Roman"/>
          <w:sz w:val="24"/>
          <w:sz-cs w:val="24"/>
          <w:b/>
        </w:rPr>
        <w:t xml:space="preserve">мають уміти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організовувати процес створення інформаційного продукту, визначати організаційно-економічні основи управління ним, вирішувати завдання, пов’язані з необхідністю реалізації основних функцій управління, а саме: виробничої, збутової, просування та контролю.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Методи викладання дисципліни: </w:t>
      </w:r>
      <w:r>
        <w:rPr>
          <w:rFonts w:ascii="Times New Roman" w:hAnsi="Times New Roman" w:cs="Times New Roman"/>
          <w:sz w:val="24"/>
          <w:sz-cs w:val="24"/>
        </w:rPr>
        <w:t xml:space="preserve">усне слово викладача, пояснення, бесіда, створення та розв’язання проблемних ситуацій, опрацювання наукової літератури, дискусії, підготовка презентацій тощо.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Методи оцінювання:</w:t>
      </w:r>
      <w:r>
        <w:rPr>
          <w:rFonts w:ascii="Times New Roman" w:hAnsi="Times New Roman" w:cs="Times New Roman"/>
          <w:sz w:val="24"/>
          <w:sz-cs w:val="24"/>
        </w:rPr>
        <w:t xml:space="preserve"> поточне усне опитування, самостійна робота, модульна контрольна робота тощо.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Розподіл балів, що присвоюються студентам: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Денна форма навчання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Поточний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контроль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Модульна контрольна робота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Самостійна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робота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Залік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50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балів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30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балів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балів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100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балів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Форма підсумкового контролю:</w:t>
      </w:r>
      <w:r>
        <w:rPr>
          <w:rFonts w:ascii="Times New Roman" w:hAnsi="Times New Roman" w:cs="Times New Roman"/>
          <w:sz w:val="24"/>
          <w:sz-cs w:val="24"/>
        </w:rPr>
        <w:t xml:space="preserve"> залік.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Перелік основної літератури: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Айрис А., Бю Ж. Управление медиа-компаниями: реализация творческого потенциала / пер. с англ. Ю. Константинова. Москва : Изд. дом «Универ. книга» ; АНО «ШКИМБ», 2010. 560 с.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Альбарран А. Менеджмент електронних ЗМІ / пер.з англ. Н. Кашуба. Київ: «Наука», 2009. 296 с.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Беляцкий Н. П. Менеджмент. Основы лидерства : учеб. пособие. Москва : Новое знание, 2009. 250 с.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Богатирьова  Л. Д.  Основи  менеджменту :  навч.  посіб. Одеса : ОНАЗ, 2004. 160 c.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Большаков А. С., Михайлов В. И. Современный менеджмент: теория и практиктика. Санкт-Петербург : Питер, 2009. 416 с.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Грабельников А. А. Работа журналиста в прессе. Москва : РИП-Холдинг, 2001. 274 с.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Кравченко А. И. История менеджмента : учеб. пособ. Москва : Академический проект, 2010. 352 с.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Мескон  М., Альберт М., Хедоури Ф.  Основы  менеджмента  /  пер. с англ. Москва : Дело, 1992. 704 c.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Основи медіаменеджменту : навч. посіб. / О. М. Барзилович, З. В. Григорова, Л. А. Пунчак та ін.; КПІ ім. Ігоря Сікорського. Київ : КПІ ім. Ігоря Сікорського, 2017. 296 с.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Свидрук І. І. Креативний менеджмент : навч. посіб. Київ : Центр учбової літератури, 2012. 224 с.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i/>
        </w:rPr>
        <w:t xml:space="preserve"/>
        <w:tab/>
        <w:t xml:space="preserve">•</w:t>
        <w:tab/>
        <w:t xml:space="preserve">Сучасний медіа-менеджмент в друкованих ЗМІ: Шляхи роздержавлення української преси / за ред. В. Іванова та Н. Ланге. Київ : ЦВП, АУП, 2008. 300 с.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Тимошенко И. И., Соснин А. С. Менеджер организации : учеб. пособ. для менеджера. Киев : Изд-во Европ. ун-та, 2009. 350 с.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Хаб’юк О. Концептуальні основи медіа-економіки : моногарфія. Львів: ЛНУ імені Івана Франка, 2012. 180 с.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Мова викладання: </w:t>
      </w:r>
      <w:r>
        <w:rPr>
          <w:rFonts w:ascii="Times New Roman" w:hAnsi="Times New Roman" w:cs="Times New Roman"/>
          <w:sz w:val="24"/>
          <w:sz-cs w:val="24"/>
        </w:rPr>
        <w:t xml:space="preserve">українська.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CocoaOOXMLWriter/1894.6</generator>
</meta>
</file>