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69" w:rsidRDefault="00CA6969" w:rsidP="00CA696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Камянець-Подільський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</w:t>
      </w:r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університет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імені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Огієнка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 w:rsidR="009B4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української філології та журналістики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 w:rsidR="009B4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журналістики</w:t>
      </w:r>
    </w:p>
    <w:p w:rsidR="00915B70" w:rsidRPr="00070BCE" w:rsidRDefault="00915B70" w:rsidP="00CA696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D722C" w:rsidRPr="00915B70" w:rsidRDefault="006D722C" w:rsidP="00246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915B70" w:rsidRPr="00F353E1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CA6969" w:rsidRPr="00915B70" w:rsidTr="002967C1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  <w:r w:rsidR="00F353E1"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9B4895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Жанри журналістики: </w:t>
            </w:r>
            <w:r w:rsidRPr="009B4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Художньо-публіцистичні жанри</w:t>
            </w:r>
          </w:p>
        </w:tc>
      </w:tr>
      <w:tr w:rsidR="00CA6969" w:rsidRPr="00915B70" w:rsidTr="00CA6969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FA5E61" w:rsidRDefault="00FA5E61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Вокловинський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 Сергійович, доктор філологічних наук, професор,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завдувач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кафедри журналістики</w:t>
            </w:r>
          </w:p>
        </w:tc>
      </w:tr>
      <w:tr w:rsidR="00CA6969" w:rsidRPr="00915B70" w:rsidTr="00CA6969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835394" w:rsidP="00FF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94">
              <w:rPr>
                <w:rFonts w:ascii="Times New Roman" w:eastAsia="Times New Roman" w:hAnsi="Times New Roman" w:cs="Times New Roman"/>
                <w:sz w:val="24"/>
                <w:szCs w:val="24"/>
              </w:rPr>
              <w:t>http://journkaf.kpnu.edu.ua/pro-kafedru/volkovynskyj-oleksandr-serhijovych/</w:t>
            </w:r>
          </w:p>
        </w:tc>
      </w:tr>
      <w:tr w:rsidR="005A424D" w:rsidRPr="00915B70" w:rsidTr="00CA6969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FA5E61" w:rsidP="00EB2356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E61">
              <w:rPr>
                <w:rFonts w:ascii="Times New Roman" w:eastAsia="Times New Roman" w:hAnsi="Times New Roman" w:cs="Times New Roman"/>
                <w:sz w:val="24"/>
                <w:szCs w:val="24"/>
              </w:rPr>
              <w:t>volkovynskyi.olexsandr@kpnu.edu.ua</w:t>
            </w:r>
          </w:p>
        </w:tc>
      </w:tr>
      <w:tr w:rsidR="005A424D" w:rsidRPr="00FA5E61" w:rsidTr="00F353E1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FA5E61" w:rsidRDefault="00FA5E61" w:rsidP="006B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https://moodle.kpnu.edu.ua/course/view.php?id=1066</w:t>
            </w:r>
          </w:p>
        </w:tc>
      </w:tr>
      <w:tr w:rsidR="005A424D" w:rsidRPr="00915B70" w:rsidTr="00CA6969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835394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94">
              <w:rPr>
                <w:rFonts w:ascii="Times New Roman" w:eastAsia="Times New Roman" w:hAnsi="Times New Roman" w:cs="Times New Roman"/>
                <w:sz w:val="24"/>
                <w:szCs w:val="24"/>
              </w:rPr>
              <w:t>http://journkaf.kpnu.edu.ua/hrafiky-konsultatsij/</w:t>
            </w:r>
          </w:p>
        </w:tc>
      </w:tr>
    </w:tbl>
    <w:p w:rsidR="00F353E1" w:rsidRPr="00132D09" w:rsidRDefault="00F353E1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B70" w:rsidRPr="003D22D3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Pr="006B7B2D" w:rsidRDefault="00CA6969" w:rsidP="00CA69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Анотація до курсу</w:t>
      </w:r>
    </w:p>
    <w:p w:rsidR="006B7B2D" w:rsidRPr="006B7B2D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315B" w:rsidRPr="001C315B" w:rsidRDefault="001C315B" w:rsidP="001C315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1C315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C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1C31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315B">
        <w:rPr>
          <w:rFonts w:ascii="Times New Roman" w:hAnsi="Times New Roman" w:cs="Times New Roman"/>
          <w:bCs/>
          <w:sz w:val="28"/>
          <w:szCs w:val="28"/>
        </w:rPr>
        <w:t>Жанри</w:t>
      </w:r>
      <w:proofErr w:type="spellEnd"/>
      <w:r w:rsidRPr="001C31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bCs/>
          <w:sz w:val="28"/>
          <w:szCs w:val="28"/>
        </w:rPr>
        <w:t>журналістики</w:t>
      </w:r>
      <w:proofErr w:type="spellEnd"/>
      <w:r w:rsidRPr="001C315B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Художньо-публіцистичні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жанри</w:t>
      </w:r>
      <w:proofErr w:type="spellEnd"/>
      <w:r w:rsidRPr="001C31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315B">
        <w:rPr>
          <w:rFonts w:ascii="Times New Roman" w:hAnsi="Times New Roman" w:cs="Times New Roman"/>
          <w:sz w:val="28"/>
          <w:szCs w:val="28"/>
        </w:rPr>
        <w:t>гарантуватиме</w:t>
      </w:r>
      <w:proofErr w:type="spellEnd"/>
      <w:r w:rsidRPr="001C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1C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C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C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класифікації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журналістських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жанрів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визначення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художньо-публіцистичних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жанрів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особливостей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композиції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кожного жанру,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історії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виникнення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жанрів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кращих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зразків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proofErr w:type="gram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  <w:r w:rsidRPr="001C315B">
        <w:rPr>
          <w:rFonts w:ascii="Times New Roman" w:hAnsi="Times New Roman" w:cs="Times New Roman"/>
          <w:color w:val="0D0D0D"/>
          <w:sz w:val="28"/>
          <w:szCs w:val="28"/>
        </w:rPr>
        <w:t>ітчизняної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художньої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публіцистики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особливостей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розвитку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сучасного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lastRenderedPageBreak/>
        <w:t>інформаційного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простору,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періодичних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видань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місця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в них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художньо-публіцистичних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жанрів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1C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sz w:val="28"/>
          <w:szCs w:val="28"/>
        </w:rPr>
        <w:t>Майбутні</w:t>
      </w:r>
      <w:proofErr w:type="spellEnd"/>
      <w:r w:rsidRPr="001C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1C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sz w:val="28"/>
          <w:szCs w:val="28"/>
        </w:rPr>
        <w:t>ЗМІ</w:t>
      </w:r>
      <w:proofErr w:type="spellEnd"/>
      <w:r w:rsidRPr="001C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sz w:val="28"/>
          <w:szCs w:val="28"/>
        </w:rPr>
        <w:t>вмітимуть</w:t>
      </w:r>
      <w:proofErr w:type="spellEnd"/>
      <w:r w:rsidRPr="001C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застосовувати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на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практиці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набуті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в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курсі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теоретичні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знання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;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готувати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для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публікації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матеріали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в тому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чи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іншому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жанрі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;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самостійно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розробляти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тему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відповідно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до жанру;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користуватися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документами,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перевіряти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факти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з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кількох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джерел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;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використовувати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художні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прийоми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при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написанні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proofErr w:type="gram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матер</w:t>
      </w:r>
      <w:proofErr w:type="gramEnd"/>
      <w:r w:rsidRPr="001C315B">
        <w:rPr>
          <w:rFonts w:ascii="Times New Roman" w:hAnsi="Times New Roman" w:cs="Times New Roman"/>
          <w:color w:val="0D0D0D"/>
          <w:sz w:val="28"/>
          <w:szCs w:val="28"/>
        </w:rPr>
        <w:t>іалів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; провести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інтерв’ю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як метод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збирання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C315B">
        <w:rPr>
          <w:rFonts w:ascii="Times New Roman" w:hAnsi="Times New Roman" w:cs="Times New Roman"/>
          <w:color w:val="0D0D0D"/>
          <w:sz w:val="28"/>
          <w:szCs w:val="28"/>
        </w:rPr>
        <w:t>фактів</w:t>
      </w:r>
      <w:proofErr w:type="spellEnd"/>
      <w:r w:rsidRPr="001C315B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CA6969" w:rsidRPr="001C315B" w:rsidRDefault="001C315B" w:rsidP="001C3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C315B">
        <w:rPr>
          <w:rFonts w:ascii="Times New Roman" w:hAnsi="Times New Roman" w:cs="Times New Roman"/>
          <w:sz w:val="28"/>
          <w:szCs w:val="28"/>
          <w:lang w:val="uk-UA"/>
        </w:rPr>
        <w:t>Під час працевлаштування майбутні журналісти продемонструють майстерне й оперативне збирання інформації, її опрацювання в художньо-публіцистичному аспекті та супровід готових матеріалів до оприлюднення.</w:t>
      </w:r>
    </w:p>
    <w:p w:rsidR="00CA6969" w:rsidRPr="00070BCE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цілі курсу</w:t>
      </w:r>
    </w:p>
    <w:p w:rsidR="00132D09" w:rsidRPr="00132D09" w:rsidRDefault="00132D09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5CC7" w:rsidRDefault="00DB4C78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DB4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Мета вивчення дисципліни «Жанри журналістики:</w:t>
      </w:r>
      <w:r w:rsidRPr="00DB4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B4C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Художньо-публіцистичні жанри</w:t>
      </w:r>
      <w:r w:rsidRPr="00DB4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полягає у набутті студентом </w:t>
      </w:r>
      <w:proofErr w:type="spellStart"/>
      <w:r w:rsidRPr="00DB4C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компетенцій</w:t>
      </w:r>
      <w:proofErr w:type="spellEnd"/>
      <w:r w:rsidRPr="00DB4C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DB4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знань задля </w:t>
      </w:r>
      <w:r w:rsidRPr="00DB4C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теоретичних засад і практичних навичок розуміння журналістської майстерності; дати уявлення про основні риси художньо-публіцистичних текстів, їхню відмінність від інших жанрових груп; сформувати професійні уявлення, які сприятимуть виробленню творчих навиків</w:t>
      </w:r>
      <w:r w:rsidRPr="00DB4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835394" w:rsidRPr="00835394" w:rsidRDefault="00DB4C78" w:rsidP="008353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C78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 </w:t>
      </w:r>
      <w:r w:rsidRPr="00DB4C78">
        <w:rPr>
          <w:rFonts w:ascii="Times New Roman" w:hAnsi="Times New Roman" w:cs="Times New Roman"/>
          <w:bCs/>
          <w:sz w:val="28"/>
          <w:szCs w:val="28"/>
          <w:lang w:val="uk-UA"/>
        </w:rPr>
        <w:t>"Жанри журналістики: Художньо-публіцистичні жанри</w:t>
      </w:r>
      <w:r w:rsidRPr="00DB4C78">
        <w:rPr>
          <w:rFonts w:ascii="Times New Roman" w:hAnsi="Times New Roman" w:cs="Times New Roman"/>
          <w:sz w:val="28"/>
          <w:szCs w:val="28"/>
          <w:lang w:val="uk-UA"/>
        </w:rPr>
        <w:t>" належить до нормативних навчальних дисциплін. "</w:t>
      </w:r>
      <w:r w:rsidRPr="00DB4C78">
        <w:rPr>
          <w:rFonts w:ascii="Times New Roman" w:hAnsi="Times New Roman" w:cs="Times New Roman"/>
          <w:bCs/>
          <w:sz w:val="28"/>
          <w:szCs w:val="28"/>
          <w:lang w:val="uk-UA"/>
        </w:rPr>
        <w:t>Жанри журналістики: Художньо-публіцистичні жанри</w:t>
      </w:r>
      <w:r w:rsidRPr="00DB4C78">
        <w:rPr>
          <w:rFonts w:ascii="Times New Roman" w:hAnsi="Times New Roman" w:cs="Times New Roman"/>
          <w:sz w:val="28"/>
          <w:szCs w:val="28"/>
          <w:lang w:val="uk-UA"/>
        </w:rPr>
        <w:t xml:space="preserve">" в освітній програмі "Журналістика" знаходиться серед </w:t>
      </w:r>
      <w:r w:rsidR="00835394" w:rsidRPr="00835394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нормативних </w:t>
      </w:r>
      <w:r w:rsidRPr="00DB4C78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дисциплін </w:t>
      </w:r>
      <w:r w:rsidR="00835394" w:rsidRPr="00835394">
        <w:rPr>
          <w:rFonts w:ascii="Times New Roman" w:hAnsi="Times New Roman" w:cs="Times New Roman"/>
          <w:sz w:val="28"/>
          <w:szCs w:val="28"/>
          <w:lang w:val="uk-UA"/>
        </w:rPr>
        <w:t>у циклі "Дисципліни професійної підготовки".</w:t>
      </w:r>
    </w:p>
    <w:p w:rsidR="002874DE" w:rsidRPr="00DB4C78" w:rsidRDefault="002874DE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6B7B2D" w:rsidRPr="006B7B2D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D5CC7" w:rsidRDefault="00DB4C78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омбіноване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3C77">
        <w:rPr>
          <w:rFonts w:ascii="Times New Roman" w:eastAsia="Times New Roman" w:hAnsi="Times New Roman" w:cs="Times New Roman"/>
          <w:color w:val="000000"/>
          <w:sz w:val="28"/>
          <w:szCs w:val="28"/>
        </w:rPr>
        <w:t>очний</w:t>
      </w:r>
      <w:proofErr w:type="spellEnd"/>
      <w:r w:rsidR="00F0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</w:t>
      </w:r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елементами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дистанційного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системі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 w:rsidR="00FC62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969" w:rsidRPr="006B7B2D" w:rsidRDefault="00CA6969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Pr="00915B70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915B70" w:rsidRPr="002D5277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D5277" w:rsidRPr="002D5277" w:rsidRDefault="002D5277" w:rsidP="002D52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Вивчення дисципліни "Жанри журналістики: Художньо-публіцистичні жанри" дозволить оволодіти такими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компетентностями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: </w:t>
      </w:r>
    </w:p>
    <w:p w:rsidR="002D5277" w:rsidRPr="002D5277" w:rsidRDefault="002D5277" w:rsidP="002D52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 (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ЗК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10); </w:t>
      </w:r>
    </w:p>
    <w:p w:rsidR="002D5277" w:rsidRPr="002D5277" w:rsidRDefault="002D5277" w:rsidP="002D52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здатність формувати інформаційний контент (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СК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02);</w:t>
      </w:r>
    </w:p>
    <w:p w:rsidR="002D5277" w:rsidRPr="002D5277" w:rsidRDefault="002D5277" w:rsidP="002D52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здатність створювати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медіапродукт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(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СК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03);</w:t>
      </w:r>
    </w:p>
    <w:p w:rsidR="002D5277" w:rsidRPr="002D5277" w:rsidRDefault="002D5277" w:rsidP="002D52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здатність орієнтуватися в різних сферах життя суспільства, які є об’єктом висвітлення у комунікаційній практиці та з якими пов’язаний тематичний зміст і проблематика матеріалів (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СК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07); </w:t>
      </w:r>
    </w:p>
    <w:p w:rsidR="002D5277" w:rsidRPr="002D5277" w:rsidRDefault="002D5277" w:rsidP="002D52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здатність готувати, редагувати, аналізувати й критично оцінювати авторські матеріали для різних ЗМІ (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СК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09);</w:t>
      </w:r>
    </w:p>
    <w:p w:rsidR="002D5277" w:rsidRPr="002D5277" w:rsidRDefault="002D5277" w:rsidP="002D52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здатність розуміти змістову й структурно-композиційну специфіку журналістських матеріалів, володіти технологією їх створення, застосовувати інноваційні підходи при створенні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медіатекстів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(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СК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10);</w:t>
      </w:r>
    </w:p>
    <w:p w:rsidR="002D5277" w:rsidRPr="002D5277" w:rsidRDefault="002D5277" w:rsidP="002D52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здатність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верифікувати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інформацію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аналізувати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факти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13);</w:t>
      </w:r>
    </w:p>
    <w:p w:rsidR="002D5277" w:rsidRPr="002D5277" w:rsidRDefault="002D5277" w:rsidP="002D52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виконувати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пошук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оброблення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аналіз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інформації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 </w:t>
      </w:r>
      <w:proofErr w:type="spellStart"/>
      <w:proofErr w:type="gram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ізних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джерел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ПРН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04);</w:t>
      </w:r>
    </w:p>
    <w:p w:rsidR="002D5277" w:rsidRPr="002D5277" w:rsidRDefault="002D5277" w:rsidP="002D52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використовувати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сучасні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інформаційні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й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комунікаційні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технології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proofErr w:type="gram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</w:t>
      </w:r>
      <w:proofErr w:type="gram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іалізоване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програмне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забезпечення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вирішення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професійних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завдань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ПРН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05)</w:t>
      </w:r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D5277" w:rsidRPr="002D5277" w:rsidRDefault="002D5277" w:rsidP="002D5277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78" w:lineRule="exact"/>
        <w:ind w:right="120" w:firstLine="567"/>
        <w:jc w:val="both"/>
        <w:rPr>
          <w:color w:val="000000"/>
          <w:sz w:val="28"/>
          <w:szCs w:val="28"/>
          <w:lang w:val="uk-UA"/>
        </w:rPr>
      </w:pPr>
      <w:r w:rsidRPr="002D5277">
        <w:rPr>
          <w:b/>
          <w:color w:val="000000"/>
          <w:sz w:val="28"/>
          <w:szCs w:val="28"/>
          <w:lang w:val="uk-UA"/>
        </w:rPr>
        <w:t>Очікувані результати навчання</w:t>
      </w:r>
      <w:r w:rsidRPr="002D5277">
        <w:rPr>
          <w:color w:val="000000"/>
          <w:sz w:val="28"/>
          <w:szCs w:val="28"/>
          <w:lang w:val="uk-UA"/>
        </w:rPr>
        <w:t xml:space="preserve"> з дисципліни </w:t>
      </w:r>
      <w:r w:rsidRPr="002D5277">
        <w:rPr>
          <w:bCs/>
          <w:color w:val="000000"/>
          <w:sz w:val="28"/>
          <w:szCs w:val="28"/>
          <w:lang w:val="uk-UA"/>
        </w:rPr>
        <w:t>"Жанри журналістики: Художньо-публіцистичні жанри"</w:t>
      </w:r>
      <w:r w:rsidRPr="002D5277">
        <w:rPr>
          <w:color w:val="000000"/>
          <w:sz w:val="28"/>
          <w:szCs w:val="28"/>
          <w:lang w:val="uk-UA"/>
        </w:rPr>
        <w:t>:</w:t>
      </w:r>
    </w:p>
    <w:p w:rsidR="002D5277" w:rsidRPr="002D5277" w:rsidRDefault="002D5277" w:rsidP="002D5277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</w:pPr>
      <w:r w:rsidRPr="002D5277">
        <w:rPr>
          <w:rFonts w:ascii="Times New Roman" w:hAnsi="Times New Roman" w:cs="Times New Roman"/>
          <w:color w:val="262626"/>
          <w:sz w:val="28"/>
          <w:szCs w:val="28"/>
        </w:rPr>
        <w:t xml:space="preserve">1) </w:t>
      </w:r>
      <w:proofErr w:type="spellStart"/>
      <w:r w:rsidRPr="002D5277">
        <w:rPr>
          <w:rFonts w:ascii="Times New Roman" w:hAnsi="Times New Roman" w:cs="Times New Roman"/>
          <w:color w:val="262626"/>
          <w:sz w:val="28"/>
          <w:szCs w:val="28"/>
        </w:rPr>
        <w:t>студенти</w:t>
      </w:r>
      <w:proofErr w:type="spellEnd"/>
      <w:r w:rsidRPr="002D527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262626"/>
          <w:sz w:val="28"/>
          <w:szCs w:val="28"/>
        </w:rPr>
        <w:t>повинні</w:t>
      </w:r>
      <w:proofErr w:type="spellEnd"/>
      <w:r w:rsidRPr="002D527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2D5277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знати:</w:t>
      </w:r>
    </w:p>
    <w:p w:rsidR="002D5277" w:rsidRPr="002D5277" w:rsidRDefault="002D5277" w:rsidP="002D52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класифікацію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журналістських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жанрі</w:t>
      </w:r>
      <w:proofErr w:type="gram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spellEnd"/>
      <w:proofErr w:type="gramEnd"/>
      <w:r w:rsidRPr="002D527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2D5277" w:rsidRPr="002D5277" w:rsidRDefault="002D5277" w:rsidP="002D52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визначення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художньо-публіцистичних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жанрі</w:t>
      </w:r>
      <w:proofErr w:type="gram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spellEnd"/>
      <w:proofErr w:type="gramEnd"/>
      <w:r w:rsidRPr="002D527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2D5277" w:rsidRPr="002D5277" w:rsidRDefault="002D5277" w:rsidP="002D52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особливості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композиції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gram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кожного</w:t>
      </w:r>
      <w:proofErr w:type="gram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жанру;</w:t>
      </w:r>
    </w:p>
    <w:p w:rsidR="002D5277" w:rsidRPr="002D5277" w:rsidRDefault="002D5277" w:rsidP="002D52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історію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виникнення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жанрі</w:t>
      </w:r>
      <w:proofErr w:type="gram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spellEnd"/>
      <w:proofErr w:type="gramEnd"/>
      <w:r w:rsidRPr="002D527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2D5277" w:rsidRPr="002D5277" w:rsidRDefault="002D5277" w:rsidP="002D52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/>
          <w:sz w:val="28"/>
          <w:szCs w:val="28"/>
        </w:rPr>
      </w:pP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кращі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зразки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вітчизняної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художньої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публіцистики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2D5277" w:rsidRPr="002D5277" w:rsidRDefault="002D5277" w:rsidP="002D52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/>
          <w:sz w:val="28"/>
          <w:szCs w:val="28"/>
        </w:rPr>
      </w:pP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особливості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розвитку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сучасного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інформаційного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простору,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періодичних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видань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місце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в них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художньо-публіцистичних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жанрі</w:t>
      </w:r>
      <w:proofErr w:type="gram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spellEnd"/>
      <w:proofErr w:type="gramEnd"/>
      <w:r w:rsidRPr="002D5277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;</w:t>
      </w:r>
    </w:p>
    <w:p w:rsidR="002D5277" w:rsidRPr="002D5277" w:rsidRDefault="002D5277" w:rsidP="002D5277">
      <w:pPr>
        <w:spacing w:before="120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D5277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2) </w:t>
      </w:r>
      <w:proofErr w:type="spellStart"/>
      <w:r w:rsidRPr="002D5277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вміти</w:t>
      </w:r>
      <w:proofErr w:type="spellEnd"/>
      <w:r w:rsidRPr="002D5277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2D5277" w:rsidRPr="002D5277" w:rsidRDefault="002D5277" w:rsidP="002D5277">
      <w:pPr>
        <w:pStyle w:val="a3"/>
        <w:numPr>
          <w:ilvl w:val="0"/>
          <w:numId w:val="12"/>
        </w:numPr>
        <w:spacing w:after="0" w:line="240" w:lineRule="auto"/>
        <w:ind w:left="1843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застосовувати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на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практиці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набуті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в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курсі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теоретичні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знання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2D5277" w:rsidRPr="002D5277" w:rsidRDefault="002D5277" w:rsidP="002D5277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proofErr w:type="gram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готувати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для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публікації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матеріали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в тому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чи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іншому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жанрі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>;</w:t>
      </w:r>
      <w:proofErr w:type="gramEnd"/>
    </w:p>
    <w:p w:rsidR="002D5277" w:rsidRPr="002D5277" w:rsidRDefault="002D5277" w:rsidP="002D5277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самостійно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розробляти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тему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відповідно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gram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до</w:t>
      </w:r>
      <w:proofErr w:type="gram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жанру;</w:t>
      </w:r>
    </w:p>
    <w:p w:rsidR="002D5277" w:rsidRPr="002D5277" w:rsidRDefault="002D5277" w:rsidP="002D5277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користуватися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документами, </w:t>
      </w:r>
      <w:proofErr w:type="spellStart"/>
      <w:proofErr w:type="gram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перев</w:t>
      </w:r>
      <w:proofErr w:type="gramEnd"/>
      <w:r w:rsidRPr="002D5277">
        <w:rPr>
          <w:rFonts w:ascii="Times New Roman" w:hAnsi="Times New Roman" w:cs="Times New Roman"/>
          <w:color w:val="0D0D0D"/>
          <w:sz w:val="28"/>
          <w:szCs w:val="28"/>
        </w:rPr>
        <w:t>іряти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факти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з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кількох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джерел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2D5277" w:rsidRPr="002D5277" w:rsidRDefault="002D5277" w:rsidP="002D5277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використовувати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художні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прийоми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при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написанні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proofErr w:type="gram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матер</w:t>
      </w:r>
      <w:proofErr w:type="gramEnd"/>
      <w:r w:rsidRPr="002D5277">
        <w:rPr>
          <w:rFonts w:ascii="Times New Roman" w:hAnsi="Times New Roman" w:cs="Times New Roman"/>
          <w:color w:val="0D0D0D"/>
          <w:sz w:val="28"/>
          <w:szCs w:val="28"/>
        </w:rPr>
        <w:t>іалів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2D5277" w:rsidRPr="002D5277" w:rsidRDefault="002D5277" w:rsidP="002D5277">
      <w:pPr>
        <w:pStyle w:val="a3"/>
        <w:numPr>
          <w:ilvl w:val="0"/>
          <w:numId w:val="12"/>
        </w:numPr>
        <w:spacing w:after="0" w:line="240" w:lineRule="auto"/>
        <w:ind w:left="1843"/>
        <w:rPr>
          <w:rFonts w:ascii="Times New Roman" w:hAnsi="Times New Roman" w:cs="Times New Roman"/>
          <w:color w:val="262626"/>
          <w:sz w:val="28"/>
          <w:szCs w:val="28"/>
        </w:rPr>
      </w:pPr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провести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інтерв’ю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як метод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збирання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факті</w:t>
      </w:r>
      <w:proofErr w:type="gram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spellEnd"/>
      <w:proofErr w:type="gramEnd"/>
      <w:r w:rsidRPr="002D5277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4D5CC7" w:rsidRPr="002D5277" w:rsidRDefault="004D5CC7" w:rsidP="002874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Default="00CA6969" w:rsidP="00070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Обсяг</w:t>
      </w:r>
      <w:proofErr w:type="spellEnd"/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</w:t>
      </w:r>
      <w:proofErr w:type="spellStart"/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ознаки</w:t>
      </w:r>
      <w:proofErr w:type="spellEnd"/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EB2356" w:rsidRPr="00EB2356" w:rsidRDefault="00EB2356" w:rsidP="00077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77271" w:rsidRDefault="00077271" w:rsidP="00077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028"/>
        <w:gridCol w:w="9966"/>
      </w:tblGrid>
      <w:tr w:rsidR="00FC62FD" w:rsidRPr="00966850" w:rsidTr="00F6559E">
        <w:trPr>
          <w:trHeight w:val="254"/>
        </w:trPr>
        <w:tc>
          <w:tcPr>
            <w:tcW w:w="5028" w:type="dxa"/>
            <w:vMerge w:val="restart"/>
          </w:tcPr>
          <w:p w:rsidR="00FC62FD" w:rsidRPr="00E60607" w:rsidRDefault="00FC62FD" w:rsidP="0096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показників</w:t>
            </w:r>
            <w:proofErr w:type="spellEnd"/>
          </w:p>
        </w:tc>
        <w:tc>
          <w:tcPr>
            <w:tcW w:w="9966" w:type="dxa"/>
            <w:tcBorders>
              <w:bottom w:val="single" w:sz="4" w:space="0" w:color="auto"/>
            </w:tcBorders>
          </w:tcPr>
          <w:p w:rsidR="00FC62FD" w:rsidRPr="00E60607" w:rsidRDefault="00FC62FD" w:rsidP="0013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навчальн</w:t>
            </w:r>
            <w:r w:rsidR="00135C40"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C40"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курсу </w:t>
            </w:r>
          </w:p>
        </w:tc>
      </w:tr>
      <w:tr w:rsidR="00DB4C78" w:rsidRPr="00966850" w:rsidTr="008B0B5B">
        <w:trPr>
          <w:trHeight w:val="375"/>
        </w:trPr>
        <w:tc>
          <w:tcPr>
            <w:tcW w:w="5028" w:type="dxa"/>
            <w:vMerge/>
          </w:tcPr>
          <w:p w:rsidR="00DB4C78" w:rsidRPr="00E60607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66" w:type="dxa"/>
            <w:tcBorders>
              <w:top w:val="single" w:sz="4" w:space="0" w:color="auto"/>
            </w:tcBorders>
          </w:tcPr>
          <w:p w:rsidR="00DB4C78" w:rsidRPr="00E60607" w:rsidRDefault="00DB4C78" w:rsidP="009668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proofErr w:type="spellEnd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</w:t>
            </w:r>
            <w:proofErr w:type="spellStart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</w:tr>
      <w:tr w:rsidR="00DB4C78" w:rsidRPr="00966850" w:rsidTr="00D77654">
        <w:tc>
          <w:tcPr>
            <w:tcW w:w="5028" w:type="dxa"/>
          </w:tcPr>
          <w:p w:rsidR="00DB4C78" w:rsidRPr="00966850" w:rsidRDefault="00DB4C78" w:rsidP="0096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іальність</w:t>
            </w:r>
            <w:proofErr w:type="spellEnd"/>
          </w:p>
        </w:tc>
        <w:tc>
          <w:tcPr>
            <w:tcW w:w="9966" w:type="dxa"/>
          </w:tcPr>
          <w:p w:rsidR="00DB4C78" w:rsidRPr="00DB4C78" w:rsidRDefault="00DB4C78" w:rsidP="00DB4C7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DB4C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  <w:r w:rsidRPr="00DB4C78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</w:p>
        </w:tc>
      </w:tr>
      <w:tr w:rsidR="00DB4C78" w:rsidRPr="00966850" w:rsidTr="004040EC">
        <w:tc>
          <w:tcPr>
            <w:tcW w:w="5028" w:type="dxa"/>
          </w:tcPr>
          <w:p w:rsidR="00DB4C78" w:rsidRPr="00966850" w:rsidRDefault="00DB4C78" w:rsidP="006A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9966" w:type="dxa"/>
          </w:tcPr>
          <w:p w:rsidR="00DB4C78" w:rsidRPr="00DB4C78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DB4C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2-й</w:t>
            </w:r>
          </w:p>
        </w:tc>
      </w:tr>
      <w:tr w:rsidR="00DB4C78" w:rsidRPr="00966850" w:rsidTr="00C47FC0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</w:p>
        </w:tc>
        <w:tc>
          <w:tcPr>
            <w:tcW w:w="9966" w:type="dxa"/>
          </w:tcPr>
          <w:p w:rsidR="00DB4C78" w:rsidRPr="00DB4C78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DB4C7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/>
              </w:rPr>
              <w:t>4-й</w:t>
            </w:r>
          </w:p>
        </w:tc>
      </w:tr>
      <w:tr w:rsidR="00DB4C78" w:rsidRPr="00966850" w:rsidTr="007C1D33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  <w:proofErr w:type="spellEnd"/>
          </w:p>
        </w:tc>
        <w:tc>
          <w:tcPr>
            <w:tcW w:w="9966" w:type="dxa"/>
          </w:tcPr>
          <w:p w:rsidR="00DB4C78" w:rsidRPr="00966850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5C40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</w:tc>
      </w:tr>
      <w:tr w:rsidR="00DB4C78" w:rsidRPr="00966850" w:rsidTr="00707C38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  <w:proofErr w:type="spellEnd"/>
          </w:p>
        </w:tc>
        <w:tc>
          <w:tcPr>
            <w:tcW w:w="9966" w:type="dxa"/>
          </w:tcPr>
          <w:p w:rsidR="00DB4C78" w:rsidRPr="00966850" w:rsidRDefault="00DB4C78" w:rsidP="00DB4C7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  <w:proofErr w:type="spellEnd"/>
          </w:p>
        </w:tc>
      </w:tr>
      <w:tr w:rsidR="00DB4C78" w:rsidRPr="00966850" w:rsidTr="00C34B4D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9966" w:type="dxa"/>
          </w:tcPr>
          <w:p w:rsidR="00DB4C78" w:rsidRPr="00966850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DB4C78" w:rsidRPr="00966850" w:rsidTr="00DE17C3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9966" w:type="dxa"/>
          </w:tcPr>
          <w:p w:rsidR="00DB4C78" w:rsidRPr="00966850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DB4C78" w:rsidRPr="00966850" w:rsidTr="00AB124C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9966" w:type="dxa"/>
          </w:tcPr>
          <w:p w:rsidR="00DB4C78" w:rsidRPr="00966850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B4C78" w:rsidRPr="00966850" w:rsidTr="00C270BB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9966" w:type="dxa"/>
          </w:tcPr>
          <w:p w:rsidR="00DB4C78" w:rsidRPr="00966850" w:rsidRDefault="00DB4C78" w:rsidP="00DB4C7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B4C78" w:rsidRPr="00966850" w:rsidTr="00966799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9966" w:type="dxa"/>
          </w:tcPr>
          <w:p w:rsidR="00DB4C78" w:rsidRPr="00966850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DB4C78" w:rsidRPr="00966850" w:rsidTr="00D41BBB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9966" w:type="dxa"/>
          </w:tcPr>
          <w:p w:rsidR="00DB4C78" w:rsidRPr="00966850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DB4C78" w:rsidRPr="00966850" w:rsidTr="007859FA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індивідуальна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9966" w:type="dxa"/>
          </w:tcPr>
          <w:p w:rsidR="00DB4C78" w:rsidRPr="00966850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DB4C78" w:rsidRPr="00966850" w:rsidTr="005A41C7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ідсумкового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9966" w:type="dxa"/>
          </w:tcPr>
          <w:p w:rsidR="00DB4C78" w:rsidRPr="00966850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</w:p>
        </w:tc>
      </w:tr>
    </w:tbl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2E30" w:rsidRPr="00915B70" w:rsidRDefault="00992E30" w:rsidP="00992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D5CC7" w:rsidRDefault="00835394" w:rsidP="005A42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5394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дисципліни пов’язано з іншими навчальними дисциплінами навчального плану підготовки фахівців, а саме: «Вступ до спеціальності», «Журналістикознавство: теорія твору», «Жанри журналістики: Інформаційні жанри», «</w:t>
      </w:r>
      <w:proofErr w:type="spellStart"/>
      <w:r w:rsidRPr="00835394">
        <w:rPr>
          <w:rFonts w:ascii="Times New Roman" w:eastAsia="Times New Roman" w:hAnsi="Times New Roman" w:cs="Times New Roman"/>
          <w:sz w:val="28"/>
          <w:szCs w:val="28"/>
          <w:lang w:val="uk-UA"/>
        </w:rPr>
        <w:t>Жанри</w:t>
      </w:r>
      <w:proofErr w:type="spellEnd"/>
      <w:r w:rsidRPr="008353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журналістики: Аналітичні жанри», «Журналістська майстерність».</w:t>
      </w:r>
    </w:p>
    <w:p w:rsidR="002466D3" w:rsidRDefault="009C66B4" w:rsidP="005A42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A6969" w:rsidRPr="00915B70" w:rsidRDefault="00CA6969" w:rsidP="009C66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D532B" w:rsidRDefault="00835394" w:rsidP="000703E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ивчення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курсу не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загальновживаних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операційних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9C66B4" w:rsidRDefault="009C66B4" w:rsidP="000703E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CC7" w:rsidRPr="004D5CC7" w:rsidRDefault="004D5CC7" w:rsidP="00836E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A6969" w:rsidRDefault="00836E19" w:rsidP="00836E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6969"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</w:t>
      </w:r>
      <w:r w:rsidR="008F45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CA6969"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35394" w:rsidRPr="00835394" w:rsidRDefault="00835394" w:rsidP="0083539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94">
        <w:rPr>
          <w:rFonts w:ascii="Times New Roman" w:hAnsi="Times New Roman" w:cs="Times New Roman"/>
          <w:sz w:val="28"/>
          <w:szCs w:val="28"/>
          <w:lang w:val="uk-UA"/>
        </w:rPr>
        <w:t xml:space="preserve">Очікується, що студенти виконають декілька видів письмових і творчих завдань задля закріплення знань з </w:t>
      </w:r>
      <w:r>
        <w:rPr>
          <w:rFonts w:ascii="Times New Roman" w:hAnsi="Times New Roman" w:cs="Times New Roman"/>
          <w:sz w:val="28"/>
          <w:szCs w:val="28"/>
          <w:lang w:val="uk-UA"/>
        </w:rPr>
        <w:t>художньо-публіцистичних жанрів журналістики</w:t>
      </w:r>
      <w:r w:rsidRPr="008353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5394" w:rsidRPr="00835394" w:rsidRDefault="00835394" w:rsidP="0083539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94">
        <w:rPr>
          <w:rFonts w:ascii="Times New Roman" w:hAnsi="Times New Roman" w:cs="Times New Roman"/>
          <w:sz w:val="28"/>
          <w:szCs w:val="28"/>
          <w:lang w:val="uk-UA"/>
        </w:rPr>
        <w:t xml:space="preserve">Роботи студентів мають буди унікальними, наповненими креативними ідеями. Виявлення ознак академічної </w:t>
      </w:r>
      <w:proofErr w:type="spellStart"/>
      <w:r w:rsidRPr="00835394">
        <w:rPr>
          <w:rFonts w:ascii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Pr="00835394">
        <w:rPr>
          <w:rFonts w:ascii="Times New Roman" w:hAnsi="Times New Roman" w:cs="Times New Roman"/>
          <w:sz w:val="28"/>
          <w:szCs w:val="28"/>
          <w:lang w:val="uk-UA"/>
        </w:rPr>
        <w:t xml:space="preserve"> в письмовій роботі студента є підставою для її </w:t>
      </w:r>
      <w:proofErr w:type="spellStart"/>
      <w:r w:rsidRPr="00835394">
        <w:rPr>
          <w:rFonts w:ascii="Times New Roman" w:hAnsi="Times New Roman" w:cs="Times New Roman"/>
          <w:sz w:val="28"/>
          <w:szCs w:val="28"/>
          <w:lang w:val="uk-UA"/>
        </w:rPr>
        <w:t>незарахування</w:t>
      </w:r>
      <w:proofErr w:type="spellEnd"/>
      <w:r w:rsidRPr="00835394">
        <w:rPr>
          <w:rFonts w:ascii="Times New Roman" w:hAnsi="Times New Roman" w:cs="Times New Roman"/>
          <w:sz w:val="28"/>
          <w:szCs w:val="28"/>
          <w:lang w:val="uk-UA"/>
        </w:rPr>
        <w:t xml:space="preserve"> викладачем, незалежно від масштабів плагіату чи обману.</w:t>
      </w:r>
    </w:p>
    <w:p w:rsidR="00835394" w:rsidRPr="00835394" w:rsidRDefault="00835394" w:rsidP="0083539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94">
        <w:rPr>
          <w:rFonts w:ascii="Times New Roman" w:hAnsi="Times New Roman" w:cs="Times New Roman"/>
          <w:sz w:val="28"/>
          <w:szCs w:val="28"/>
          <w:lang w:val="uk-UA"/>
        </w:rPr>
        <w:t>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835394" w:rsidRPr="00835394" w:rsidRDefault="00835394" w:rsidP="0083539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, буде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надана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без права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третім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особам.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заохочуються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>.</w:t>
      </w:r>
    </w:p>
    <w:p w:rsidR="00073FB7" w:rsidRPr="003D22D3" w:rsidRDefault="00073FB7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3FB7" w:rsidRDefault="00073FB7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969" w:rsidRDefault="00CA6969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курсу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36E19" w:rsidRPr="00054349" w:rsidRDefault="00836E19" w:rsidP="00836E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8"/>
        <w:gridCol w:w="708"/>
        <w:gridCol w:w="494"/>
        <w:gridCol w:w="567"/>
        <w:gridCol w:w="567"/>
        <w:gridCol w:w="567"/>
        <w:gridCol w:w="709"/>
      </w:tblGrid>
      <w:tr w:rsidR="001453E8" w:rsidRPr="002E53D2" w:rsidTr="001453E8">
        <w:trPr>
          <w:trHeight w:hRule="exact" w:val="269"/>
        </w:trPr>
        <w:tc>
          <w:tcPr>
            <w:tcW w:w="6888" w:type="dxa"/>
            <w:vMerge w:val="restart"/>
            <w:shd w:val="clear" w:color="auto" w:fill="FFFFFF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Назви змістових модулів і тем</w:t>
            </w:r>
          </w:p>
        </w:tc>
        <w:tc>
          <w:tcPr>
            <w:tcW w:w="3612" w:type="dxa"/>
            <w:gridSpan w:val="6"/>
            <w:shd w:val="clear" w:color="auto" w:fill="FFFFFF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Кількість годин</w:t>
            </w:r>
          </w:p>
        </w:tc>
      </w:tr>
      <w:tr w:rsidR="001453E8" w:rsidRPr="002E53D2" w:rsidTr="001453E8">
        <w:trPr>
          <w:trHeight w:hRule="exact" w:val="273"/>
        </w:trPr>
        <w:tc>
          <w:tcPr>
            <w:tcW w:w="6888" w:type="dxa"/>
            <w:vMerge/>
            <w:shd w:val="clear" w:color="auto" w:fill="FFFFFF"/>
          </w:tcPr>
          <w:p w:rsidR="001453E8" w:rsidRPr="002E53D2" w:rsidRDefault="001453E8" w:rsidP="00145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220" w:lineRule="exact"/>
              <w:ind w:left="-10" w:firstLine="0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разом</w:t>
            </w:r>
          </w:p>
        </w:tc>
        <w:tc>
          <w:tcPr>
            <w:tcW w:w="2904" w:type="dxa"/>
            <w:gridSpan w:val="5"/>
            <w:shd w:val="clear" w:color="auto" w:fill="FFFFFF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у тому числі</w:t>
            </w:r>
          </w:p>
        </w:tc>
      </w:tr>
      <w:tr w:rsidR="001453E8" w:rsidRPr="002E53D2" w:rsidTr="001453E8">
        <w:trPr>
          <w:trHeight w:hRule="exact" w:val="1718"/>
        </w:trPr>
        <w:tc>
          <w:tcPr>
            <w:tcW w:w="6888" w:type="dxa"/>
            <w:vMerge/>
            <w:shd w:val="clear" w:color="auto" w:fill="FFFFFF"/>
          </w:tcPr>
          <w:p w:rsidR="001453E8" w:rsidRPr="002E53D2" w:rsidRDefault="001453E8" w:rsidP="00145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453E8" w:rsidRPr="002E53D2" w:rsidRDefault="001453E8" w:rsidP="00145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textDirection w:val="btLr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лекційні заняття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практичні заняття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семінарські заняття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220" w:lineRule="exact"/>
              <w:ind w:left="100" w:firstLine="0"/>
              <w:jc w:val="left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лабораторні заняття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самостійна робота</w:t>
            </w:r>
          </w:p>
        </w:tc>
      </w:tr>
      <w:tr w:rsidR="001453E8" w:rsidRPr="002E53D2" w:rsidTr="001453E8">
        <w:trPr>
          <w:trHeight w:hRule="exact" w:val="300"/>
        </w:trPr>
        <w:tc>
          <w:tcPr>
            <w:tcW w:w="10500" w:type="dxa"/>
            <w:gridSpan w:val="7"/>
            <w:shd w:val="clear" w:color="auto" w:fill="FFFFFF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23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2E53D2">
              <w:rPr>
                <w:rStyle w:val="115pt"/>
                <w:rFonts w:eastAsia="Courier New"/>
                <w:b/>
                <w:sz w:val="20"/>
                <w:szCs w:val="20"/>
              </w:rPr>
              <w:t xml:space="preserve">Змістовий модуль 1. </w:t>
            </w:r>
            <w:r w:rsidRPr="0008707B">
              <w:rPr>
                <w:b/>
                <w:color w:val="0D0D0D"/>
                <w:sz w:val="28"/>
                <w:szCs w:val="28"/>
                <w:lang w:val="uk-UA"/>
              </w:rPr>
              <w:t xml:space="preserve"> </w:t>
            </w:r>
            <w:r w:rsidRPr="0008707B"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 xml:space="preserve">Художня публіцистика як вища форма документального відображення дійсності </w:t>
            </w:r>
          </w:p>
        </w:tc>
      </w:tr>
      <w:tr w:rsidR="001453E8" w:rsidRPr="002E53D2" w:rsidTr="001453E8">
        <w:trPr>
          <w:trHeight w:hRule="exact" w:val="373"/>
        </w:trPr>
        <w:tc>
          <w:tcPr>
            <w:tcW w:w="6888" w:type="dxa"/>
            <w:shd w:val="clear" w:color="auto" w:fill="FFFFFF"/>
          </w:tcPr>
          <w:p w:rsidR="001453E8" w:rsidRPr="008541C7" w:rsidRDefault="001453E8" w:rsidP="001453E8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spacing w:val="-4"/>
                <w:sz w:val="20"/>
                <w:szCs w:val="20"/>
                <w:lang w:val="uk-UA"/>
              </w:rPr>
            </w:pPr>
            <w:r w:rsidRPr="002E53D2">
              <w:rPr>
                <w:rStyle w:val="115pt"/>
                <w:rFonts w:eastAsia="Courier New"/>
                <w:spacing w:val="-4"/>
                <w:sz w:val="20"/>
                <w:szCs w:val="20"/>
              </w:rPr>
              <w:t xml:space="preserve">Тема 1. </w:t>
            </w:r>
            <w:r w:rsidRPr="0008707B">
              <w:rPr>
                <w:rFonts w:eastAsia="Courier New"/>
                <w:bCs/>
                <w:spacing w:val="-4"/>
                <w:sz w:val="20"/>
                <w:szCs w:val="20"/>
                <w:shd w:val="clear" w:color="auto" w:fill="FFFFFF"/>
                <w:lang w:val="uk-UA"/>
              </w:rPr>
              <w:t xml:space="preserve">Вступ. </w:t>
            </w:r>
            <w:r w:rsidRPr="0008707B">
              <w:rPr>
                <w:rFonts w:eastAsia="Courier New"/>
                <w:spacing w:val="-4"/>
                <w:sz w:val="20"/>
                <w:szCs w:val="20"/>
                <w:shd w:val="clear" w:color="auto" w:fill="FFFFFF"/>
                <w:lang w:val="uk-UA"/>
              </w:rPr>
              <w:t>Ознайомлення з курсом. Завдання курсу. Художність і публіцистика.</w:t>
            </w:r>
          </w:p>
        </w:tc>
        <w:tc>
          <w:tcPr>
            <w:tcW w:w="708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3E8" w:rsidRPr="002E53D2" w:rsidTr="001453E8">
        <w:trPr>
          <w:trHeight w:hRule="exact" w:val="426"/>
        </w:trPr>
        <w:tc>
          <w:tcPr>
            <w:tcW w:w="6888" w:type="dxa"/>
            <w:shd w:val="clear" w:color="auto" w:fill="FFFFFF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lastRenderedPageBreak/>
              <w:t>Тема 2</w:t>
            </w:r>
            <w:r w:rsidRPr="00714287">
              <w:rPr>
                <w:rStyle w:val="115pt"/>
                <w:rFonts w:eastAsia="Courier New"/>
                <w:sz w:val="20"/>
                <w:szCs w:val="20"/>
              </w:rPr>
              <w:t>. Художня публіцистика як вища форма документального відображення дійсності</w:t>
            </w:r>
          </w:p>
        </w:tc>
        <w:tc>
          <w:tcPr>
            <w:tcW w:w="708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3E8" w:rsidRPr="002E53D2" w:rsidTr="001453E8">
        <w:trPr>
          <w:trHeight w:hRule="exact" w:val="433"/>
        </w:trPr>
        <w:tc>
          <w:tcPr>
            <w:tcW w:w="6888" w:type="dxa"/>
            <w:shd w:val="clear" w:color="auto" w:fill="FFFFFF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3. </w:t>
            </w:r>
            <w:r w:rsidRPr="003B6AB6">
              <w:rPr>
                <w:color w:val="0D0D0D"/>
                <w:sz w:val="28"/>
                <w:szCs w:val="28"/>
                <w:lang w:val="uk-UA"/>
              </w:rPr>
              <w:t xml:space="preserve"> </w:t>
            </w:r>
            <w:r w:rsidRPr="003B6AB6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Жанрово-тематична структура художньої публіцистики</w:t>
            </w:r>
          </w:p>
        </w:tc>
        <w:tc>
          <w:tcPr>
            <w:tcW w:w="708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53E8" w:rsidRPr="002E53D2" w:rsidTr="001453E8">
        <w:trPr>
          <w:trHeight w:hRule="exact" w:val="406"/>
        </w:trPr>
        <w:tc>
          <w:tcPr>
            <w:tcW w:w="6888" w:type="dxa"/>
            <w:shd w:val="clear" w:color="auto" w:fill="FFFFFF"/>
          </w:tcPr>
          <w:p w:rsidR="001453E8" w:rsidRPr="002E53D2" w:rsidRDefault="001453E8" w:rsidP="001453E8">
            <w:pPr>
              <w:pStyle w:val="6"/>
              <w:spacing w:line="192" w:lineRule="auto"/>
              <w:ind w:left="119" w:firstLine="11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4. </w:t>
            </w:r>
            <w:r w:rsidRPr="003B6AB6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 xml:space="preserve">Замальовка – твір на межі інформаційних та художньо-публіцистичних жанрів </w:t>
            </w:r>
          </w:p>
        </w:tc>
        <w:tc>
          <w:tcPr>
            <w:tcW w:w="708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4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3E8" w:rsidRPr="002E53D2" w:rsidTr="001453E8">
        <w:trPr>
          <w:trHeight w:hRule="exact" w:val="411"/>
        </w:trPr>
        <w:tc>
          <w:tcPr>
            <w:tcW w:w="6888" w:type="dxa"/>
            <w:shd w:val="clear" w:color="auto" w:fill="FFFFFF"/>
          </w:tcPr>
          <w:p w:rsidR="001453E8" w:rsidRPr="003B6AB6" w:rsidRDefault="001453E8" w:rsidP="001453E8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>Тема 5.</w:t>
            </w:r>
            <w:r w:rsidRPr="003B6AB6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 xml:space="preserve"> Жанр нарису та його </w:t>
            </w:r>
            <w:proofErr w:type="spellStart"/>
            <w:r w:rsidRPr="003B6AB6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внутрішньожанрова</w:t>
            </w:r>
            <w:proofErr w:type="spellEnd"/>
            <w:r w:rsidRPr="003B6AB6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 xml:space="preserve"> типологія</w:t>
            </w:r>
            <w:r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3B6AB6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 xml:space="preserve"> Композиція нарису, художні та публіцистичні прийоми</w:t>
            </w:r>
          </w:p>
          <w:p w:rsidR="001453E8" w:rsidRPr="002E53D2" w:rsidRDefault="001453E8" w:rsidP="001453E8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53E8" w:rsidRPr="002E53D2" w:rsidTr="001453E8">
        <w:trPr>
          <w:trHeight w:hRule="exact" w:val="210"/>
        </w:trPr>
        <w:tc>
          <w:tcPr>
            <w:tcW w:w="6888" w:type="dxa"/>
            <w:shd w:val="clear" w:color="auto" w:fill="FFFFFF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6. </w:t>
            </w:r>
            <w:r w:rsidRPr="003B6AB6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Портретний нарис.</w:t>
            </w:r>
          </w:p>
        </w:tc>
        <w:tc>
          <w:tcPr>
            <w:tcW w:w="708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3E8" w:rsidRPr="002E53D2" w:rsidTr="001453E8">
        <w:trPr>
          <w:trHeight w:hRule="exact" w:val="363"/>
        </w:trPr>
        <w:tc>
          <w:tcPr>
            <w:tcW w:w="6888" w:type="dxa"/>
            <w:shd w:val="clear" w:color="auto" w:fill="FFFFFF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7. </w:t>
            </w:r>
            <w:r w:rsidRPr="003B6AB6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Проблемний нарис</w:t>
            </w:r>
          </w:p>
        </w:tc>
        <w:tc>
          <w:tcPr>
            <w:tcW w:w="708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3E8" w:rsidRPr="002E53D2" w:rsidTr="001453E8">
        <w:trPr>
          <w:trHeight w:hRule="exact" w:val="327"/>
        </w:trPr>
        <w:tc>
          <w:tcPr>
            <w:tcW w:w="6888" w:type="dxa"/>
            <w:shd w:val="clear" w:color="auto" w:fill="FFFFFF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pacing w:val="-10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pacing w:val="-10"/>
                <w:sz w:val="20"/>
                <w:szCs w:val="20"/>
              </w:rPr>
              <w:t xml:space="preserve">Тема 8. </w:t>
            </w:r>
            <w:r w:rsidRPr="003B6AB6">
              <w:rPr>
                <w:rFonts w:eastAsia="Courier New"/>
                <w:spacing w:val="-10"/>
                <w:sz w:val="20"/>
                <w:szCs w:val="20"/>
                <w:shd w:val="clear" w:color="auto" w:fill="FFFFFF"/>
                <w:lang w:val="uk-UA"/>
              </w:rPr>
              <w:t>Подорожній нарис</w:t>
            </w:r>
          </w:p>
        </w:tc>
        <w:tc>
          <w:tcPr>
            <w:tcW w:w="708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3E8" w:rsidRPr="002E53D2" w:rsidTr="001453E8">
        <w:trPr>
          <w:trHeight w:hRule="exact" w:val="232"/>
        </w:trPr>
        <w:tc>
          <w:tcPr>
            <w:tcW w:w="6888" w:type="dxa"/>
            <w:shd w:val="clear" w:color="auto" w:fill="FFFFFF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9. </w:t>
            </w:r>
            <w:r w:rsidRPr="003B6AB6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Жанр есе в художній публіцистиці</w:t>
            </w:r>
          </w:p>
        </w:tc>
        <w:tc>
          <w:tcPr>
            <w:tcW w:w="708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53E8" w:rsidRPr="002E53D2" w:rsidTr="001453E8">
        <w:trPr>
          <w:trHeight w:hRule="exact" w:val="326"/>
        </w:trPr>
        <w:tc>
          <w:tcPr>
            <w:tcW w:w="6888" w:type="dxa"/>
            <w:shd w:val="clear" w:color="auto" w:fill="FFFFFF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10. </w:t>
            </w:r>
            <w:r>
              <w:rPr>
                <w:rStyle w:val="115pt"/>
                <w:rFonts w:eastAsia="Courier New"/>
                <w:sz w:val="20"/>
                <w:szCs w:val="20"/>
              </w:rPr>
              <w:t>Головні жанрові принципи есе та їхнє практичне втілення</w:t>
            </w:r>
          </w:p>
        </w:tc>
        <w:tc>
          <w:tcPr>
            <w:tcW w:w="708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3E8" w:rsidRPr="002E53D2" w:rsidTr="001453E8">
        <w:trPr>
          <w:trHeight w:hRule="exact" w:val="320"/>
        </w:trPr>
        <w:tc>
          <w:tcPr>
            <w:tcW w:w="6888" w:type="dxa"/>
            <w:shd w:val="clear" w:color="auto" w:fill="FFFFFF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11. </w:t>
            </w:r>
            <w:r w:rsidRPr="003B6AB6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Місце фейлетону в сучасній журналістиці</w:t>
            </w:r>
          </w:p>
        </w:tc>
        <w:tc>
          <w:tcPr>
            <w:tcW w:w="708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53E8" w:rsidRPr="002E53D2" w:rsidTr="001453E8">
        <w:trPr>
          <w:trHeight w:hRule="exact" w:val="472"/>
        </w:trPr>
        <w:tc>
          <w:tcPr>
            <w:tcW w:w="6888" w:type="dxa"/>
            <w:shd w:val="clear" w:color="auto" w:fill="FFFFFF"/>
          </w:tcPr>
          <w:p w:rsidR="001453E8" w:rsidRPr="002E53D2" w:rsidRDefault="001453E8" w:rsidP="001453E8">
            <w:pPr>
              <w:pStyle w:val="6"/>
              <w:spacing w:line="192" w:lineRule="auto"/>
              <w:ind w:left="120" w:firstLine="13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12. </w:t>
            </w:r>
            <w:r w:rsidRPr="003B6AB6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Фейлетон і функція соціальної критики в журналістиці</w:t>
            </w:r>
          </w:p>
        </w:tc>
        <w:tc>
          <w:tcPr>
            <w:tcW w:w="708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3E8" w:rsidRPr="002E53D2" w:rsidTr="001453E8">
        <w:trPr>
          <w:trHeight w:hRule="exact" w:val="326"/>
        </w:trPr>
        <w:tc>
          <w:tcPr>
            <w:tcW w:w="6888" w:type="dxa"/>
            <w:shd w:val="clear" w:color="auto" w:fill="FFFFFF"/>
          </w:tcPr>
          <w:p w:rsidR="001453E8" w:rsidRPr="002E53D2" w:rsidRDefault="001453E8" w:rsidP="001453E8">
            <w:pPr>
              <w:spacing w:after="40"/>
              <w:ind w:left="81"/>
              <w:jc w:val="both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13. </w:t>
            </w:r>
            <w:r w:rsidRPr="003B6A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Памфлет – жанр, </w:t>
            </w:r>
            <w:proofErr w:type="spellStart"/>
            <w:r w:rsidRPr="003B6A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3B6A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«все </w:t>
            </w:r>
            <w:proofErr w:type="spellStart"/>
            <w:r w:rsidRPr="003B6A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спалює</w:t>
            </w:r>
            <w:proofErr w:type="spellEnd"/>
            <w:r w:rsidRPr="003B6A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». </w:t>
            </w:r>
            <w:proofErr w:type="spellStart"/>
            <w:r w:rsidRPr="003B6A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Пасквіль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FFFFFF"/>
          </w:tcPr>
          <w:p w:rsidR="001453E8" w:rsidRPr="00FC3AD5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1453E8" w:rsidRPr="00FC3AD5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bookmarkStart w:id="0" w:name="_GoBack"/>
        <w:bookmarkEnd w:id="0"/>
      </w:tr>
      <w:tr w:rsidR="001453E8" w:rsidRPr="002E53D2" w:rsidTr="001453E8">
        <w:trPr>
          <w:trHeight w:hRule="exact" w:val="384"/>
        </w:trPr>
        <w:tc>
          <w:tcPr>
            <w:tcW w:w="6888" w:type="dxa"/>
            <w:shd w:val="clear" w:color="auto" w:fill="FFFFFF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14. </w:t>
            </w:r>
            <w:r w:rsidRPr="003B6AB6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 xml:space="preserve">Історія сатири. Сатирична преса. Гумористично-сатиричні жанри. Гумореска, байка, пародія, </w:t>
            </w:r>
            <w:proofErr w:type="spellStart"/>
            <w:r w:rsidRPr="003B6AB6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пін-ап</w:t>
            </w:r>
            <w:proofErr w:type="spellEnd"/>
            <w:r w:rsidRPr="003B6AB6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 xml:space="preserve"> та ін.</w:t>
            </w:r>
          </w:p>
        </w:tc>
        <w:tc>
          <w:tcPr>
            <w:tcW w:w="708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FFFFFF"/>
          </w:tcPr>
          <w:p w:rsidR="001453E8" w:rsidRPr="00FC3AD5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FC3AD5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3E8" w:rsidRPr="002E53D2" w:rsidTr="001453E8">
        <w:trPr>
          <w:trHeight w:hRule="exact" w:val="234"/>
        </w:trPr>
        <w:tc>
          <w:tcPr>
            <w:tcW w:w="6888" w:type="dxa"/>
            <w:shd w:val="clear" w:color="auto" w:fill="FFFFFF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>
              <w:rPr>
                <w:rStyle w:val="115pt"/>
                <w:rFonts w:eastAsia="Courier New"/>
                <w:sz w:val="20"/>
                <w:szCs w:val="20"/>
              </w:rPr>
              <w:t>Тема 15</w:t>
            </w:r>
            <w:r w:rsidRPr="00DE312A">
              <w:rPr>
                <w:rStyle w:val="115pt"/>
                <w:rFonts w:eastAsia="Courier New"/>
                <w:sz w:val="20"/>
                <w:szCs w:val="20"/>
              </w:rPr>
              <w:t xml:space="preserve">. </w:t>
            </w:r>
            <w:r w:rsidRPr="00DE312A">
              <w:rPr>
                <w:sz w:val="28"/>
                <w:szCs w:val="28"/>
                <w:lang w:val="uk-UA"/>
              </w:rPr>
              <w:t xml:space="preserve"> </w:t>
            </w:r>
            <w:r w:rsidRPr="00DE312A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Місце рецензії в українській періодиці</w:t>
            </w:r>
          </w:p>
        </w:tc>
        <w:tc>
          <w:tcPr>
            <w:tcW w:w="708" w:type="dxa"/>
            <w:shd w:val="clear" w:color="auto" w:fill="FFFFFF"/>
          </w:tcPr>
          <w:p w:rsidR="001453E8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4" w:type="dxa"/>
            <w:shd w:val="clear" w:color="auto" w:fill="FFFFFF"/>
          </w:tcPr>
          <w:p w:rsidR="001453E8" w:rsidRPr="00FC3AD5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453E8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3E8" w:rsidRPr="002E53D2" w:rsidTr="001453E8">
        <w:trPr>
          <w:trHeight w:hRule="exact" w:val="432"/>
        </w:trPr>
        <w:tc>
          <w:tcPr>
            <w:tcW w:w="6888" w:type="dxa"/>
            <w:shd w:val="clear" w:color="auto" w:fill="FFFFFF"/>
          </w:tcPr>
          <w:p w:rsidR="001453E8" w:rsidRPr="002E53D2" w:rsidRDefault="001453E8" w:rsidP="001453E8">
            <w:pPr>
              <w:pStyle w:val="6"/>
              <w:spacing w:line="192" w:lineRule="auto"/>
              <w:ind w:left="120" w:hanging="39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>Разом за змістовим модулем 1</w:t>
            </w:r>
          </w:p>
        </w:tc>
        <w:tc>
          <w:tcPr>
            <w:tcW w:w="708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94" w:type="dxa"/>
            <w:shd w:val="clear" w:color="auto" w:fill="FFFFFF"/>
          </w:tcPr>
          <w:p w:rsidR="001453E8" w:rsidRPr="00FC3AD5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1453E8" w:rsidRPr="00FC3AD5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53E8" w:rsidRPr="002E53D2" w:rsidTr="001453E8">
        <w:trPr>
          <w:trHeight w:hRule="exact" w:val="268"/>
        </w:trPr>
        <w:tc>
          <w:tcPr>
            <w:tcW w:w="6888" w:type="dxa"/>
            <w:tcBorders>
              <w:bottom w:val="single" w:sz="4" w:space="0" w:color="auto"/>
            </w:tcBorders>
            <w:shd w:val="clear" w:color="auto" w:fill="FFFFFF"/>
          </w:tcPr>
          <w:p w:rsidR="001453E8" w:rsidRPr="002E53D2" w:rsidRDefault="001453E8" w:rsidP="001453E8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Разом годин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453E8" w:rsidRPr="002E53D2" w:rsidRDefault="001453E8" w:rsidP="0014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11E99" w:rsidRPr="002D5277" w:rsidRDefault="00911E99" w:rsidP="00771347">
      <w:pPr>
        <w:pStyle w:val="1"/>
        <w:spacing w:after="16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A6969" w:rsidRDefault="00CA6969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F6CC0"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Система оцінювання та вимоги</w:t>
      </w:r>
    </w:p>
    <w:p w:rsidR="002B72CB" w:rsidRPr="00E0540D" w:rsidRDefault="002B72CB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2D5277" w:rsidRPr="002D5277" w:rsidRDefault="002D5277" w:rsidP="002D5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впродовж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семестру/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залік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Поточна успішність – 30 балів, модульна контрольна робота – 30, екзамен – 40 балів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5277" w:rsidRPr="002D5277" w:rsidRDefault="002D5277" w:rsidP="002D5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Допуск до екзамену можливий за умови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виконанання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трьох головних вимог: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обов’язкова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присутність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лекційних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активність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семестру,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відпрацювання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занять,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упішне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виконання модульної контрольної роботи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Мінімальний результат роботи на практичних заняттях – 18 балів, мінімально необхідний результат за виконання модульної контрольної роботи – 18 балів, мінімальна екзаменаційна оцінка – 24 бали.</w:t>
      </w:r>
    </w:p>
    <w:p w:rsidR="002D5277" w:rsidRPr="002D5277" w:rsidRDefault="002D5277" w:rsidP="002D5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D5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12. Рекомендована література</w:t>
      </w:r>
    </w:p>
    <w:p w:rsidR="002D5277" w:rsidRPr="002D5277" w:rsidRDefault="002D5277" w:rsidP="002D5277">
      <w:pPr>
        <w:pStyle w:val="ab"/>
        <w:numPr>
          <w:ilvl w:val="0"/>
          <w:numId w:val="9"/>
        </w:numPr>
        <w:ind w:left="567" w:hanging="567"/>
        <w:jc w:val="both"/>
        <w:rPr>
          <w:color w:val="0D0D0D"/>
          <w:szCs w:val="28"/>
        </w:rPr>
      </w:pPr>
      <w:proofErr w:type="spellStart"/>
      <w:r w:rsidRPr="002D5277">
        <w:rPr>
          <w:color w:val="0D0D0D"/>
          <w:szCs w:val="28"/>
        </w:rPr>
        <w:t>Балаклицький</w:t>
      </w:r>
      <w:proofErr w:type="spellEnd"/>
      <w:r w:rsidRPr="002D5277">
        <w:rPr>
          <w:color w:val="0D0D0D"/>
          <w:szCs w:val="28"/>
        </w:rPr>
        <w:t xml:space="preserve"> М. А. Есе як художньо-публіцистичний жанр: Методичні матеріали для студентів зі спеціальності  «Журналістика». Харків, 2007. 74 с.</w:t>
      </w:r>
    </w:p>
    <w:p w:rsidR="002D5277" w:rsidRPr="002D5277" w:rsidRDefault="002D5277" w:rsidP="002D5277">
      <w:pPr>
        <w:pStyle w:val="ab"/>
        <w:numPr>
          <w:ilvl w:val="0"/>
          <w:numId w:val="9"/>
        </w:numPr>
        <w:ind w:left="567" w:hanging="567"/>
        <w:jc w:val="both"/>
        <w:rPr>
          <w:color w:val="0D0D0D"/>
          <w:szCs w:val="28"/>
        </w:rPr>
      </w:pPr>
      <w:r w:rsidRPr="002D5277">
        <w:rPr>
          <w:color w:val="0D0D0D"/>
          <w:szCs w:val="28"/>
        </w:rPr>
        <w:lastRenderedPageBreak/>
        <w:t>Волковинський О. С. Провідні художньо-публіцистичні жанри: навчальний посібник. Кам’янець-Подільський, 2014. 96 с.</w:t>
      </w:r>
    </w:p>
    <w:p w:rsidR="002D5277" w:rsidRPr="002D5277" w:rsidRDefault="002D5277" w:rsidP="002D5277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hyperlink r:id="rId9" w:history="1">
        <w:proofErr w:type="spellStart"/>
        <w:r w:rsidRPr="002D5277">
          <w:rPr>
            <w:rFonts w:ascii="Times New Roman" w:hAnsi="Times New Roman" w:cs="Times New Roman"/>
            <w:bCs/>
            <w:sz w:val="28"/>
            <w:szCs w:val="24"/>
          </w:rPr>
          <w:t>Гарачковська</w:t>
        </w:r>
        <w:proofErr w:type="spellEnd"/>
        <w:r w:rsidRPr="002D5277">
          <w:rPr>
            <w:rFonts w:ascii="Times New Roman" w:hAnsi="Times New Roman" w:cs="Times New Roman"/>
            <w:bCs/>
            <w:sz w:val="28"/>
            <w:szCs w:val="24"/>
          </w:rPr>
          <w:t xml:space="preserve"> О</w:t>
        </w:r>
        <w:r w:rsidRPr="002D5277">
          <w:rPr>
            <w:rFonts w:ascii="Times New Roman" w:hAnsi="Times New Roman" w:cs="Times New Roman"/>
            <w:bCs/>
            <w:sz w:val="28"/>
            <w:lang w:val="uk-UA"/>
          </w:rPr>
          <w:t>.</w:t>
        </w:r>
        <w:r w:rsidRPr="002D5277">
          <w:rPr>
            <w:rFonts w:ascii="Times New Roman" w:hAnsi="Times New Roman" w:cs="Times New Roman"/>
            <w:bCs/>
            <w:sz w:val="28"/>
            <w:szCs w:val="24"/>
          </w:rPr>
          <w:t xml:space="preserve"> О</w:t>
        </w:r>
      </w:hyperlink>
      <w:r w:rsidRPr="002D5277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2D5277">
        <w:rPr>
          <w:rFonts w:ascii="Times New Roman" w:hAnsi="Times New Roman" w:cs="Times New Roman"/>
          <w:bCs/>
          <w:sz w:val="28"/>
          <w:szCs w:val="24"/>
        </w:rPr>
        <w:t>Жанри</w:t>
      </w:r>
      <w:proofErr w:type="spellEnd"/>
      <w:r w:rsidRPr="002D527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D5277">
        <w:rPr>
          <w:rFonts w:ascii="Times New Roman" w:hAnsi="Times New Roman" w:cs="Times New Roman"/>
          <w:bCs/>
          <w:sz w:val="28"/>
          <w:szCs w:val="24"/>
        </w:rPr>
        <w:t>журналістики</w:t>
      </w:r>
      <w:proofErr w:type="spellEnd"/>
      <w:r w:rsidRPr="002D5277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Pr="002D5277">
        <w:rPr>
          <w:rFonts w:ascii="Times New Roman" w:hAnsi="Times New Roman" w:cs="Times New Roman"/>
          <w:sz w:val="28"/>
          <w:szCs w:val="24"/>
        </w:rPr>
        <w:t>системі</w:t>
      </w:r>
      <w:proofErr w:type="spellEnd"/>
      <w:r w:rsidRPr="002D527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D5277">
        <w:rPr>
          <w:rFonts w:ascii="Times New Roman" w:hAnsi="Times New Roman" w:cs="Times New Roman"/>
          <w:sz w:val="28"/>
          <w:szCs w:val="24"/>
        </w:rPr>
        <w:t>друкованих</w:t>
      </w:r>
      <w:proofErr w:type="spellEnd"/>
      <w:r w:rsidRPr="002D527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D5277">
        <w:rPr>
          <w:rFonts w:ascii="Times New Roman" w:hAnsi="Times New Roman" w:cs="Times New Roman"/>
          <w:sz w:val="28"/>
          <w:szCs w:val="24"/>
        </w:rPr>
        <w:t>ЗМІ</w:t>
      </w:r>
      <w:proofErr w:type="spellEnd"/>
      <w:r w:rsidRPr="002D5277">
        <w:rPr>
          <w:rFonts w:ascii="Times New Roman" w:hAnsi="Times New Roman" w:cs="Times New Roman"/>
          <w:sz w:val="28"/>
          <w:szCs w:val="24"/>
        </w:rPr>
        <w:t xml:space="preserve"> : </w:t>
      </w:r>
      <w:proofErr w:type="spellStart"/>
      <w:r w:rsidRPr="002D5277">
        <w:rPr>
          <w:rFonts w:ascii="Times New Roman" w:hAnsi="Times New Roman" w:cs="Times New Roman"/>
          <w:sz w:val="28"/>
          <w:szCs w:val="24"/>
        </w:rPr>
        <w:t>навч</w:t>
      </w:r>
      <w:proofErr w:type="spellEnd"/>
      <w:r w:rsidRPr="002D5277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proofErr w:type="gramStart"/>
      <w:r w:rsidRPr="002D5277">
        <w:rPr>
          <w:rFonts w:ascii="Times New Roman" w:hAnsi="Times New Roman" w:cs="Times New Roman"/>
          <w:sz w:val="28"/>
          <w:szCs w:val="24"/>
        </w:rPr>
        <w:t>пос</w:t>
      </w:r>
      <w:proofErr w:type="gramEnd"/>
      <w:r w:rsidRPr="002D5277">
        <w:rPr>
          <w:rFonts w:ascii="Times New Roman" w:hAnsi="Times New Roman" w:cs="Times New Roman"/>
          <w:sz w:val="28"/>
          <w:szCs w:val="24"/>
        </w:rPr>
        <w:t>іб</w:t>
      </w:r>
      <w:proofErr w:type="spellEnd"/>
      <w:r w:rsidRPr="002D5277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2D5277">
        <w:rPr>
          <w:rFonts w:ascii="Times New Roman" w:hAnsi="Times New Roman" w:cs="Times New Roman"/>
          <w:sz w:val="28"/>
          <w:szCs w:val="24"/>
        </w:rPr>
        <w:t>Київ</w:t>
      </w:r>
      <w:proofErr w:type="spellEnd"/>
      <w:r w:rsidRPr="002D5277">
        <w:rPr>
          <w:rFonts w:ascii="Times New Roman" w:hAnsi="Times New Roman" w:cs="Times New Roman"/>
          <w:sz w:val="28"/>
          <w:szCs w:val="24"/>
        </w:rPr>
        <w:t xml:space="preserve">, 2019. </w:t>
      </w:r>
      <w:r w:rsidRPr="002D5277">
        <w:rPr>
          <w:rFonts w:ascii="Times New Roman" w:hAnsi="Times New Roman" w:cs="Times New Roman"/>
          <w:sz w:val="28"/>
        </w:rPr>
        <w:t>343 с.</w:t>
      </w:r>
    </w:p>
    <w:p w:rsidR="002D5277" w:rsidRPr="002D5277" w:rsidRDefault="002D5277" w:rsidP="002D5277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2D5277">
        <w:rPr>
          <w:rFonts w:ascii="Times New Roman" w:hAnsi="Times New Roman" w:cs="Times New Roman"/>
          <w:color w:val="0D0D0D"/>
          <w:sz w:val="28"/>
          <w:szCs w:val="28"/>
          <w:lang w:val="uk-UA"/>
        </w:rPr>
        <w:t>Глушко О. К. Художня публіцистика: європейські традиції і сучасність : монографія. Київ, 2010. 192 с.</w:t>
      </w:r>
    </w:p>
    <w:p w:rsidR="002D5277" w:rsidRPr="002D5277" w:rsidRDefault="002D5277" w:rsidP="002D5277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  <w:lang w:val="uk-UA"/>
        </w:rPr>
        <w:t>Здоровега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В. Й. Теорія і методика журналістської творчості. Львів, 2000. 180 с.</w:t>
      </w:r>
    </w:p>
    <w:p w:rsidR="002D5277" w:rsidRPr="002D5277" w:rsidRDefault="002D5277" w:rsidP="002D5277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D0D0D"/>
          <w:sz w:val="32"/>
          <w:szCs w:val="28"/>
          <w:lang w:val="uk-UA"/>
        </w:rPr>
      </w:pPr>
      <w:hyperlink r:id="rId10" w:history="1">
        <w:r w:rsidRPr="002D5277">
          <w:rPr>
            <w:rFonts w:ascii="Times New Roman" w:hAnsi="Times New Roman" w:cs="Times New Roman"/>
            <w:bCs/>
            <w:sz w:val="28"/>
            <w:szCs w:val="24"/>
          </w:rPr>
          <w:t>Карпенко В</w:t>
        </w:r>
        <w:r w:rsidRPr="002D5277">
          <w:rPr>
            <w:rFonts w:ascii="Times New Roman" w:hAnsi="Times New Roman" w:cs="Times New Roman"/>
            <w:bCs/>
            <w:sz w:val="28"/>
            <w:lang w:val="uk-UA"/>
          </w:rPr>
          <w:t>.</w:t>
        </w:r>
        <w:r w:rsidRPr="002D5277">
          <w:rPr>
            <w:rFonts w:ascii="Times New Roman" w:hAnsi="Times New Roman" w:cs="Times New Roman"/>
            <w:bCs/>
            <w:sz w:val="28"/>
            <w:szCs w:val="24"/>
          </w:rPr>
          <w:t xml:space="preserve"> О</w:t>
        </w:r>
      </w:hyperlink>
      <w:r w:rsidRPr="002D5277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2D5277">
        <w:rPr>
          <w:rFonts w:ascii="Times New Roman" w:hAnsi="Times New Roman" w:cs="Times New Roman"/>
          <w:sz w:val="28"/>
          <w:szCs w:val="24"/>
        </w:rPr>
        <w:t>Газетні</w:t>
      </w:r>
      <w:proofErr w:type="spellEnd"/>
      <w:r w:rsidRPr="002D527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D5277">
        <w:rPr>
          <w:rFonts w:ascii="Times New Roman" w:hAnsi="Times New Roman" w:cs="Times New Roman"/>
          <w:bCs/>
          <w:sz w:val="28"/>
          <w:szCs w:val="24"/>
        </w:rPr>
        <w:t>жанри</w:t>
      </w:r>
      <w:proofErr w:type="spellEnd"/>
      <w:r w:rsidRPr="002D5277">
        <w:rPr>
          <w:rFonts w:ascii="Times New Roman" w:hAnsi="Times New Roman" w:cs="Times New Roman"/>
          <w:sz w:val="28"/>
          <w:szCs w:val="24"/>
        </w:rPr>
        <w:t xml:space="preserve"> як </w:t>
      </w:r>
      <w:proofErr w:type="spellStart"/>
      <w:r w:rsidRPr="002D5277">
        <w:rPr>
          <w:rFonts w:ascii="Times New Roman" w:hAnsi="Times New Roman" w:cs="Times New Roman"/>
          <w:sz w:val="28"/>
          <w:szCs w:val="24"/>
        </w:rPr>
        <w:t>комунікативні</w:t>
      </w:r>
      <w:proofErr w:type="spellEnd"/>
      <w:r w:rsidRPr="002D527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D5277">
        <w:rPr>
          <w:rFonts w:ascii="Times New Roman" w:hAnsi="Times New Roman" w:cs="Times New Roman"/>
          <w:sz w:val="28"/>
          <w:szCs w:val="24"/>
        </w:rPr>
        <w:t>форми</w:t>
      </w:r>
      <w:proofErr w:type="spellEnd"/>
      <w:r w:rsidRPr="002D527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D5277">
        <w:rPr>
          <w:rFonts w:ascii="Times New Roman" w:hAnsi="Times New Roman" w:cs="Times New Roman"/>
          <w:bCs/>
          <w:sz w:val="28"/>
          <w:szCs w:val="24"/>
        </w:rPr>
        <w:t>журналістики</w:t>
      </w:r>
      <w:proofErr w:type="spellEnd"/>
      <w:r w:rsidRPr="002D5277">
        <w:rPr>
          <w:rFonts w:ascii="Times New Roman" w:hAnsi="Times New Roman" w:cs="Times New Roman"/>
          <w:sz w:val="28"/>
          <w:lang w:val="uk-UA"/>
        </w:rPr>
        <w:t>.</w:t>
      </w:r>
      <w:r w:rsidRPr="002D527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D5277">
        <w:rPr>
          <w:rFonts w:ascii="Times New Roman" w:hAnsi="Times New Roman" w:cs="Times New Roman"/>
          <w:sz w:val="28"/>
          <w:szCs w:val="24"/>
        </w:rPr>
        <w:t>Київ</w:t>
      </w:r>
      <w:proofErr w:type="spellEnd"/>
      <w:r w:rsidRPr="002D5277">
        <w:rPr>
          <w:rFonts w:ascii="Times New Roman" w:hAnsi="Times New Roman" w:cs="Times New Roman"/>
          <w:sz w:val="28"/>
          <w:szCs w:val="24"/>
        </w:rPr>
        <w:t>, 2002. 37 с.</w:t>
      </w:r>
    </w:p>
    <w:p w:rsidR="002D5277" w:rsidRPr="002D5277" w:rsidRDefault="002D5277" w:rsidP="002D5277">
      <w:pPr>
        <w:pStyle w:val="ab"/>
        <w:numPr>
          <w:ilvl w:val="0"/>
          <w:numId w:val="9"/>
        </w:numPr>
        <w:ind w:left="567" w:hanging="567"/>
        <w:jc w:val="both"/>
        <w:rPr>
          <w:color w:val="0D0D0D"/>
          <w:szCs w:val="28"/>
        </w:rPr>
      </w:pPr>
      <w:proofErr w:type="spellStart"/>
      <w:r w:rsidRPr="002D5277">
        <w:rPr>
          <w:color w:val="0D0D0D"/>
          <w:szCs w:val="28"/>
        </w:rPr>
        <w:t>Кузнецова</w:t>
      </w:r>
      <w:proofErr w:type="spellEnd"/>
      <w:r w:rsidRPr="002D5277">
        <w:rPr>
          <w:color w:val="0D0D0D"/>
          <w:szCs w:val="28"/>
        </w:rPr>
        <w:t xml:space="preserve"> О. Д. Засоби й форми сатири та гумору в українській пресі. Львів, 2003. 250 с.</w:t>
      </w:r>
    </w:p>
    <w:p w:rsidR="002D5277" w:rsidRPr="002D5277" w:rsidRDefault="002D5277" w:rsidP="002D5277">
      <w:pPr>
        <w:pStyle w:val="ab"/>
        <w:numPr>
          <w:ilvl w:val="0"/>
          <w:numId w:val="9"/>
        </w:numPr>
        <w:ind w:left="567" w:hanging="567"/>
        <w:jc w:val="both"/>
        <w:rPr>
          <w:color w:val="0D0D0D"/>
          <w:szCs w:val="28"/>
        </w:rPr>
      </w:pPr>
      <w:proofErr w:type="spellStart"/>
      <w:r w:rsidRPr="002D5277">
        <w:rPr>
          <w:color w:val="0D0D0D"/>
          <w:szCs w:val="28"/>
        </w:rPr>
        <w:t>Радчик</w:t>
      </w:r>
      <w:proofErr w:type="spellEnd"/>
      <w:r w:rsidRPr="002D5277">
        <w:rPr>
          <w:color w:val="0D0D0D"/>
          <w:szCs w:val="28"/>
        </w:rPr>
        <w:t xml:space="preserve"> Р. В. Газетно-журнальні жанри: методологічні проблеми викладання в українській школі журналістики. Наукові записки Інституту журналістики : щоквартальний науковий збірник. Київ, 2011. Т. 45, жовтень - грудень. С. 21–29.</w:t>
      </w:r>
    </w:p>
    <w:p w:rsidR="002D5277" w:rsidRPr="002D5277" w:rsidRDefault="002D5277" w:rsidP="002D5277">
      <w:pPr>
        <w:pStyle w:val="2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8"/>
          <w:szCs w:val="28"/>
          <w:lang w:val="uk-UA"/>
        </w:rPr>
      </w:pPr>
      <w:r w:rsidRPr="002D5277">
        <w:rPr>
          <w:bCs/>
          <w:color w:val="0D0D0D"/>
          <w:sz w:val="28"/>
          <w:szCs w:val="28"/>
          <w:lang w:val="uk-UA"/>
        </w:rPr>
        <w:t>Як написати успішне есе</w:t>
      </w:r>
      <w:r w:rsidRPr="002D5277">
        <w:rPr>
          <w:color w:val="0D0D0D"/>
          <w:sz w:val="28"/>
          <w:szCs w:val="28"/>
          <w:lang w:val="uk-UA"/>
        </w:rPr>
        <w:t xml:space="preserve">: Методичні рекомендації до написання есе / </w:t>
      </w:r>
      <w:proofErr w:type="spellStart"/>
      <w:r w:rsidRPr="002D5277">
        <w:rPr>
          <w:color w:val="0D0D0D"/>
          <w:sz w:val="28"/>
          <w:szCs w:val="28"/>
          <w:lang w:val="uk-UA"/>
        </w:rPr>
        <w:t>Укл</w:t>
      </w:r>
      <w:proofErr w:type="spellEnd"/>
      <w:r w:rsidRPr="002D5277">
        <w:rPr>
          <w:color w:val="0D0D0D"/>
          <w:sz w:val="28"/>
          <w:szCs w:val="28"/>
          <w:lang w:val="uk-UA"/>
        </w:rPr>
        <w:t xml:space="preserve">. </w:t>
      </w:r>
      <w:proofErr w:type="spellStart"/>
      <w:r w:rsidRPr="002D5277">
        <w:rPr>
          <w:color w:val="0D0D0D"/>
          <w:sz w:val="28"/>
          <w:szCs w:val="28"/>
          <w:lang w:val="uk-UA"/>
        </w:rPr>
        <w:t>Шендеровський</w:t>
      </w:r>
      <w:proofErr w:type="spellEnd"/>
      <w:r w:rsidRPr="002D5277">
        <w:rPr>
          <w:color w:val="0D0D0D"/>
          <w:sz w:val="28"/>
          <w:szCs w:val="28"/>
          <w:lang w:val="uk-UA"/>
        </w:rPr>
        <w:t xml:space="preserve"> К.С. Київ, 2007. 34 с.</w:t>
      </w:r>
    </w:p>
    <w:p w:rsidR="002D5277" w:rsidRPr="002D5277" w:rsidRDefault="002D5277" w:rsidP="002D5277">
      <w:pPr>
        <w:pStyle w:val="2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8"/>
          <w:szCs w:val="28"/>
        </w:rPr>
      </w:pPr>
      <w:proofErr w:type="spellStart"/>
      <w:r w:rsidRPr="002D5277">
        <w:rPr>
          <w:color w:val="0D0D0D"/>
          <w:sz w:val="28"/>
          <w:szCs w:val="28"/>
          <w:lang w:val="uk-UA"/>
        </w:rPr>
        <w:t>Ярмиш</w:t>
      </w:r>
      <w:proofErr w:type="spellEnd"/>
      <w:r w:rsidRPr="002D5277">
        <w:rPr>
          <w:color w:val="0D0D0D"/>
          <w:sz w:val="28"/>
          <w:szCs w:val="28"/>
          <w:lang w:val="uk-UA"/>
        </w:rPr>
        <w:t xml:space="preserve"> Ю. Ф. Жанри </w:t>
      </w:r>
      <w:proofErr w:type="spellStart"/>
      <w:r w:rsidRPr="002D5277">
        <w:rPr>
          <w:color w:val="0D0D0D"/>
          <w:sz w:val="28"/>
          <w:szCs w:val="28"/>
        </w:rPr>
        <w:t>сатиричної</w:t>
      </w:r>
      <w:proofErr w:type="spellEnd"/>
      <w:r w:rsidRPr="002D5277">
        <w:rPr>
          <w:color w:val="0D0D0D"/>
          <w:sz w:val="28"/>
          <w:szCs w:val="28"/>
        </w:rPr>
        <w:t xml:space="preserve"> </w:t>
      </w:r>
      <w:proofErr w:type="spellStart"/>
      <w:r w:rsidRPr="002D5277">
        <w:rPr>
          <w:color w:val="0D0D0D"/>
          <w:sz w:val="28"/>
          <w:szCs w:val="28"/>
        </w:rPr>
        <w:t>публіцистики</w:t>
      </w:r>
      <w:proofErr w:type="spellEnd"/>
      <w:r w:rsidRPr="002D5277">
        <w:rPr>
          <w:color w:val="0D0D0D"/>
          <w:sz w:val="28"/>
          <w:szCs w:val="28"/>
        </w:rPr>
        <w:t xml:space="preserve">: </w:t>
      </w:r>
      <w:proofErr w:type="spellStart"/>
      <w:r w:rsidRPr="002D5277">
        <w:rPr>
          <w:color w:val="0D0D0D"/>
          <w:sz w:val="28"/>
          <w:szCs w:val="28"/>
        </w:rPr>
        <w:t>Навчальний</w:t>
      </w:r>
      <w:proofErr w:type="spellEnd"/>
      <w:r w:rsidRPr="002D5277">
        <w:rPr>
          <w:color w:val="0D0D0D"/>
          <w:sz w:val="28"/>
          <w:szCs w:val="28"/>
        </w:rPr>
        <w:t xml:space="preserve"> </w:t>
      </w:r>
      <w:proofErr w:type="spellStart"/>
      <w:r w:rsidRPr="002D5277">
        <w:rPr>
          <w:color w:val="0D0D0D"/>
          <w:sz w:val="28"/>
          <w:szCs w:val="28"/>
        </w:rPr>
        <w:t>посібник</w:t>
      </w:r>
      <w:proofErr w:type="spellEnd"/>
      <w:r w:rsidRPr="002D5277">
        <w:rPr>
          <w:color w:val="0D0D0D"/>
          <w:sz w:val="28"/>
          <w:szCs w:val="28"/>
        </w:rPr>
        <w:t>. К</w:t>
      </w:r>
      <w:proofErr w:type="spellStart"/>
      <w:r w:rsidRPr="002D5277">
        <w:rPr>
          <w:color w:val="0D0D0D"/>
          <w:sz w:val="28"/>
          <w:szCs w:val="28"/>
          <w:lang w:val="uk-UA"/>
        </w:rPr>
        <w:t>иїв</w:t>
      </w:r>
      <w:proofErr w:type="spellEnd"/>
      <w:r w:rsidRPr="002D5277">
        <w:rPr>
          <w:color w:val="0D0D0D"/>
          <w:sz w:val="28"/>
          <w:szCs w:val="28"/>
        </w:rPr>
        <w:t>, 2003. 156 с.</w:t>
      </w:r>
    </w:p>
    <w:p w:rsidR="00F82265" w:rsidRDefault="00F8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F82265" w:rsidSect="001F6B7D">
      <w:headerReference w:type="default" r:id="rId11"/>
      <w:headerReference w:type="first" r:id="rId12"/>
      <w:footerReference w:type="first" r:id="rId13"/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EE" w:rsidRDefault="009F75EE" w:rsidP="00EB2356">
      <w:pPr>
        <w:spacing w:after="0" w:line="240" w:lineRule="auto"/>
      </w:pPr>
      <w:r>
        <w:separator/>
      </w:r>
    </w:p>
  </w:endnote>
  <w:endnote w:type="continuationSeparator" w:id="0">
    <w:p w:rsidR="009F75EE" w:rsidRDefault="009F75EE" w:rsidP="00EB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61"/>
      <w:docPartObj>
        <w:docPartGallery w:val="Page Numbers (Bottom of Page)"/>
        <w:docPartUnique/>
      </w:docPartObj>
    </w:sdtPr>
    <w:sdtEndPr/>
    <w:sdtContent>
      <w:p w:rsidR="001F6B7D" w:rsidRDefault="009F75EE">
        <w:pPr>
          <w:pStyle w:val="a9"/>
          <w:jc w:val="center"/>
        </w:pPr>
      </w:p>
    </w:sdtContent>
  </w:sdt>
  <w:p w:rsidR="001F6B7D" w:rsidRDefault="001F6B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EE" w:rsidRDefault="009F75EE" w:rsidP="00EB2356">
      <w:pPr>
        <w:spacing w:after="0" w:line="240" w:lineRule="auto"/>
      </w:pPr>
      <w:r>
        <w:separator/>
      </w:r>
    </w:p>
  </w:footnote>
  <w:footnote w:type="continuationSeparator" w:id="0">
    <w:p w:rsidR="009F75EE" w:rsidRDefault="009F75EE" w:rsidP="00EB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9E" w:rsidRDefault="00F6559E">
    <w:pPr>
      <w:pStyle w:val="a7"/>
      <w:jc w:val="right"/>
    </w:pPr>
  </w:p>
  <w:p w:rsidR="00F6559E" w:rsidRDefault="00F655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7D" w:rsidRDefault="001F6B7D">
    <w:pPr>
      <w:pStyle w:val="a7"/>
      <w:jc w:val="center"/>
    </w:pPr>
  </w:p>
  <w:p w:rsidR="00F6559E" w:rsidRDefault="00F655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82D"/>
    <w:multiLevelType w:val="hybridMultilevel"/>
    <w:tmpl w:val="F4981D2A"/>
    <w:lvl w:ilvl="0" w:tplc="97005F0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7402A89"/>
    <w:multiLevelType w:val="multilevel"/>
    <w:tmpl w:val="22C8C2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331D11FC"/>
    <w:multiLevelType w:val="hybridMultilevel"/>
    <w:tmpl w:val="84D8ED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855B2"/>
    <w:multiLevelType w:val="multilevel"/>
    <w:tmpl w:val="D0804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2D405F0"/>
    <w:multiLevelType w:val="hybridMultilevel"/>
    <w:tmpl w:val="E41CC5CE"/>
    <w:lvl w:ilvl="0" w:tplc="3A7057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592942DA"/>
    <w:multiLevelType w:val="hybridMultilevel"/>
    <w:tmpl w:val="F26491B2"/>
    <w:lvl w:ilvl="0" w:tplc="468E20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763985"/>
    <w:multiLevelType w:val="hybridMultilevel"/>
    <w:tmpl w:val="D92E591A"/>
    <w:lvl w:ilvl="0" w:tplc="3A705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32172"/>
    <w:multiLevelType w:val="multilevel"/>
    <w:tmpl w:val="A1581E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C4D1A2C"/>
    <w:multiLevelType w:val="hybridMultilevel"/>
    <w:tmpl w:val="773CD186"/>
    <w:lvl w:ilvl="0" w:tplc="97005F0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7005F08">
      <w:start w:val="1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6C"/>
    <w:rsid w:val="000040D8"/>
    <w:rsid w:val="00054349"/>
    <w:rsid w:val="000703E8"/>
    <w:rsid w:val="00070BCE"/>
    <w:rsid w:val="00073FB7"/>
    <w:rsid w:val="00077271"/>
    <w:rsid w:val="000A435F"/>
    <w:rsid w:val="000A7657"/>
    <w:rsid w:val="000C71CB"/>
    <w:rsid w:val="000F4E80"/>
    <w:rsid w:val="000F6CC0"/>
    <w:rsid w:val="00103CF7"/>
    <w:rsid w:val="00132D09"/>
    <w:rsid w:val="00135C40"/>
    <w:rsid w:val="001453E8"/>
    <w:rsid w:val="001A22ED"/>
    <w:rsid w:val="001B3EAF"/>
    <w:rsid w:val="001C315B"/>
    <w:rsid w:val="001D5A26"/>
    <w:rsid w:val="001F6B7D"/>
    <w:rsid w:val="0022402C"/>
    <w:rsid w:val="002466D3"/>
    <w:rsid w:val="002710C2"/>
    <w:rsid w:val="00284E78"/>
    <w:rsid w:val="002874DE"/>
    <w:rsid w:val="002967C1"/>
    <w:rsid w:val="002B72CB"/>
    <w:rsid w:val="002D5277"/>
    <w:rsid w:val="002E551F"/>
    <w:rsid w:val="00327311"/>
    <w:rsid w:val="0035301D"/>
    <w:rsid w:val="00392BB8"/>
    <w:rsid w:val="003B1240"/>
    <w:rsid w:val="003D22D3"/>
    <w:rsid w:val="003D2A1B"/>
    <w:rsid w:val="003E2E8D"/>
    <w:rsid w:val="003F3407"/>
    <w:rsid w:val="00416020"/>
    <w:rsid w:val="004636B2"/>
    <w:rsid w:val="004A5A19"/>
    <w:rsid w:val="004B2DA7"/>
    <w:rsid w:val="004C4A77"/>
    <w:rsid w:val="004D5CC7"/>
    <w:rsid w:val="004F25FA"/>
    <w:rsid w:val="00527B0B"/>
    <w:rsid w:val="005447BC"/>
    <w:rsid w:val="0057586C"/>
    <w:rsid w:val="005A424D"/>
    <w:rsid w:val="005D37EA"/>
    <w:rsid w:val="006107CD"/>
    <w:rsid w:val="00632E20"/>
    <w:rsid w:val="00655D29"/>
    <w:rsid w:val="006739DB"/>
    <w:rsid w:val="00691A55"/>
    <w:rsid w:val="006B7B2D"/>
    <w:rsid w:val="006D722C"/>
    <w:rsid w:val="00714779"/>
    <w:rsid w:val="007403F6"/>
    <w:rsid w:val="007623DD"/>
    <w:rsid w:val="00771347"/>
    <w:rsid w:val="007C014C"/>
    <w:rsid w:val="00800183"/>
    <w:rsid w:val="00810E26"/>
    <w:rsid w:val="00835394"/>
    <w:rsid w:val="00836E19"/>
    <w:rsid w:val="00843C51"/>
    <w:rsid w:val="00853C11"/>
    <w:rsid w:val="00880C0E"/>
    <w:rsid w:val="008A35D3"/>
    <w:rsid w:val="008F4594"/>
    <w:rsid w:val="008F4B3F"/>
    <w:rsid w:val="00911E99"/>
    <w:rsid w:val="00915B70"/>
    <w:rsid w:val="00941657"/>
    <w:rsid w:val="00961B57"/>
    <w:rsid w:val="00966850"/>
    <w:rsid w:val="00986999"/>
    <w:rsid w:val="00990540"/>
    <w:rsid w:val="00992E30"/>
    <w:rsid w:val="009A17B8"/>
    <w:rsid w:val="009B1675"/>
    <w:rsid w:val="009B4895"/>
    <w:rsid w:val="009C0344"/>
    <w:rsid w:val="009C66B4"/>
    <w:rsid w:val="009D5770"/>
    <w:rsid w:val="009E375B"/>
    <w:rsid w:val="009F75EE"/>
    <w:rsid w:val="00A13DA4"/>
    <w:rsid w:val="00A26FA2"/>
    <w:rsid w:val="00AF347F"/>
    <w:rsid w:val="00BE09A6"/>
    <w:rsid w:val="00BE7B8A"/>
    <w:rsid w:val="00C059EE"/>
    <w:rsid w:val="00C24AE9"/>
    <w:rsid w:val="00C315ED"/>
    <w:rsid w:val="00C669B5"/>
    <w:rsid w:val="00C74486"/>
    <w:rsid w:val="00C75A78"/>
    <w:rsid w:val="00C967D4"/>
    <w:rsid w:val="00CA6969"/>
    <w:rsid w:val="00CD532B"/>
    <w:rsid w:val="00CF766E"/>
    <w:rsid w:val="00D41D51"/>
    <w:rsid w:val="00D46263"/>
    <w:rsid w:val="00D76D06"/>
    <w:rsid w:val="00D96BC2"/>
    <w:rsid w:val="00DB4C78"/>
    <w:rsid w:val="00DC0EE8"/>
    <w:rsid w:val="00DC30B3"/>
    <w:rsid w:val="00DC3AF4"/>
    <w:rsid w:val="00E0540D"/>
    <w:rsid w:val="00E059BD"/>
    <w:rsid w:val="00E0677A"/>
    <w:rsid w:val="00E44BEC"/>
    <w:rsid w:val="00E60607"/>
    <w:rsid w:val="00E7240A"/>
    <w:rsid w:val="00E73B4D"/>
    <w:rsid w:val="00EB2356"/>
    <w:rsid w:val="00ED6C5A"/>
    <w:rsid w:val="00EE2549"/>
    <w:rsid w:val="00EE25B1"/>
    <w:rsid w:val="00F03C77"/>
    <w:rsid w:val="00F0461C"/>
    <w:rsid w:val="00F353E1"/>
    <w:rsid w:val="00F6559E"/>
    <w:rsid w:val="00F76A13"/>
    <w:rsid w:val="00F81B83"/>
    <w:rsid w:val="00F82265"/>
    <w:rsid w:val="00FA5E61"/>
    <w:rsid w:val="00FC62FD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iPriority w:val="99"/>
    <w:semiHidden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paragraph" w:styleId="ab">
    <w:name w:val="Body Text"/>
    <w:basedOn w:val="a"/>
    <w:link w:val="ac"/>
    <w:rsid w:val="002D52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2D527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2"/>
    <w:basedOn w:val="a"/>
    <w:link w:val="20"/>
    <w:rsid w:val="002D5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D5277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6"/>
    <w:rsid w:val="002D52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d"/>
    <w:rsid w:val="002D5277"/>
    <w:pPr>
      <w:widowControl w:val="0"/>
      <w:shd w:val="clear" w:color="auto" w:fill="FFFFFF"/>
      <w:spacing w:after="0" w:line="322" w:lineRule="exact"/>
      <w:ind w:hanging="15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pt">
    <w:name w:val="Основной текст + 11 pt;Полужирный"/>
    <w:basedOn w:val="ad"/>
    <w:rsid w:val="001453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115pt">
    <w:name w:val="Основной текст + 11;5 pt"/>
    <w:basedOn w:val="ad"/>
    <w:rsid w:val="001453E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iPriority w:val="99"/>
    <w:semiHidden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paragraph" w:styleId="ab">
    <w:name w:val="Body Text"/>
    <w:basedOn w:val="a"/>
    <w:link w:val="ac"/>
    <w:rsid w:val="002D52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2D527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2"/>
    <w:basedOn w:val="a"/>
    <w:link w:val="20"/>
    <w:rsid w:val="002D5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D5277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6"/>
    <w:rsid w:val="002D52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d"/>
    <w:rsid w:val="002D5277"/>
    <w:pPr>
      <w:widowControl w:val="0"/>
      <w:shd w:val="clear" w:color="auto" w:fill="FFFFFF"/>
      <w:spacing w:after="0" w:line="322" w:lineRule="exact"/>
      <w:ind w:hanging="15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pt">
    <w:name w:val="Основной текст + 11 pt;Полужирный"/>
    <w:basedOn w:val="ad"/>
    <w:rsid w:val="001453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115pt">
    <w:name w:val="Основной текст + 11;5 pt"/>
    <w:basedOn w:val="ad"/>
    <w:rsid w:val="001453E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A%D0%B0%D1%80%D0%BF%D0%B5%D0%BD%D0%BA%D0%BE,%20%D0%92%D1%96%D1%82%D0%B0%D0%BB%D1%96%D0%B9%20%D0%9E%D0%BF%D0%B0%D0%BD%D0%B0%D1%81%D0%BE%D0%B2%D0%B8%D1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3%D0%B0%D1%80%D0%B0%D1%87%D0%BA%D0%BE%D0%B2%D1%81%D1%8C%D0%BA%D0%B0,%20%D0%9E%D0%BA%D1%81%D0%B0%D0%BD%D0%B0%20%D0%9E%D0%BB%D0%B5%D0%BA%D1%81%D0%B0%D0%BD%D0%B4%D1%80%D1%96%D0%B2%D0%BD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6022-C0D4-41BA-9617-C585FB87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2019-10-11T06:58:00Z</cp:lastPrinted>
  <dcterms:created xsi:type="dcterms:W3CDTF">2020-12-22T17:39:00Z</dcterms:created>
  <dcterms:modified xsi:type="dcterms:W3CDTF">2020-12-22T20:54:00Z</dcterms:modified>
</cp:coreProperties>
</file>