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848F" w14:textId="0D9A4AA5" w:rsidR="00FD70DF" w:rsidRPr="0085763B" w:rsidRDefault="006F1CA0" w:rsidP="009407EC">
      <w:p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К</w:t>
      </w:r>
      <w:r w:rsidR="00FD70DF" w:rsidRPr="0085763B">
        <w:rPr>
          <w:rFonts w:ascii="Times New Roman" w:hAnsi="Times New Roman" w:cs="Times New Roman"/>
          <w:b/>
          <w:bCs/>
          <w:sz w:val="24"/>
          <w:szCs w:val="24"/>
          <w:lang w:val="uk-UA"/>
        </w:rPr>
        <w:t>ам’янець-Подільський національний університет імені Івана Огієнка</w:t>
      </w:r>
    </w:p>
    <w:p w14:paraId="02022D7B" w14:textId="77777777" w:rsidR="00FD70DF" w:rsidRPr="0085763B" w:rsidRDefault="00FD70DF" w:rsidP="00FD70DF">
      <w:p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Факультет української філології та журналістики</w:t>
      </w:r>
    </w:p>
    <w:p w14:paraId="28977EC2" w14:textId="77777777" w:rsidR="00FD70DF" w:rsidRPr="0085763B" w:rsidRDefault="00FD70DF" w:rsidP="00FD70DF">
      <w:p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Кафедра журналістики</w:t>
      </w:r>
    </w:p>
    <w:p w14:paraId="56E69F5C" w14:textId="77777777" w:rsidR="00FD70DF" w:rsidRPr="0085763B" w:rsidRDefault="00FD70DF" w:rsidP="00FD70DF">
      <w:pPr>
        <w:spacing w:after="0" w:line="240" w:lineRule="auto"/>
        <w:jc w:val="center"/>
        <w:rPr>
          <w:rFonts w:ascii="Times New Roman" w:hAnsi="Times New Roman" w:cs="Times New Roman"/>
          <w:sz w:val="24"/>
          <w:szCs w:val="24"/>
          <w:lang w:val="uk-UA"/>
        </w:rPr>
      </w:pPr>
    </w:p>
    <w:p w14:paraId="09E72D6F" w14:textId="681794A8" w:rsidR="00FD70DF" w:rsidRPr="0085763B" w:rsidRDefault="00FD70DF" w:rsidP="00AF3350">
      <w:pPr>
        <w:pStyle w:val="a3"/>
        <w:numPr>
          <w:ilvl w:val="0"/>
          <w:numId w:val="12"/>
        </w:num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Загальна інформація про курс</w:t>
      </w:r>
    </w:p>
    <w:p w14:paraId="71A34E8F" w14:textId="77777777" w:rsidR="006F1CA0" w:rsidRPr="0085763B" w:rsidRDefault="006F1CA0" w:rsidP="006F1CA0">
      <w:pPr>
        <w:pStyle w:val="a3"/>
        <w:spacing w:after="0" w:line="240" w:lineRule="auto"/>
        <w:ind w:left="0"/>
        <w:rPr>
          <w:rFonts w:ascii="Times New Roman" w:hAnsi="Times New Roman" w:cs="Times New Roman"/>
          <w:b/>
          <w:bCs/>
          <w:sz w:val="24"/>
          <w:szCs w:val="24"/>
          <w:lang w:val="uk-UA"/>
        </w:rPr>
      </w:pPr>
    </w:p>
    <w:tbl>
      <w:tblPr>
        <w:tblStyle w:val="a5"/>
        <w:tblW w:w="10206" w:type="dxa"/>
        <w:tblInd w:w="-5" w:type="dxa"/>
        <w:tblLook w:val="04A0" w:firstRow="1" w:lastRow="0" w:firstColumn="1" w:lastColumn="0" w:noHBand="0" w:noVBand="1"/>
      </w:tblPr>
      <w:tblGrid>
        <w:gridCol w:w="2316"/>
        <w:gridCol w:w="7890"/>
      </w:tblGrid>
      <w:tr w:rsidR="00FD70DF" w:rsidRPr="0085763B" w14:paraId="7871975A" w14:textId="77777777" w:rsidTr="00F67C6E">
        <w:tc>
          <w:tcPr>
            <w:tcW w:w="2252" w:type="dxa"/>
            <w:vAlign w:val="center"/>
          </w:tcPr>
          <w:p w14:paraId="04C6B852" w14:textId="77777777" w:rsidR="00FD70DF" w:rsidRPr="0085763B" w:rsidRDefault="00FD70DF" w:rsidP="006F1CA0">
            <w:pPr>
              <w:pStyle w:val="a3"/>
              <w:spacing w:after="0"/>
              <w:ind w:left="0"/>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Назва курсу, мова викладання</w:t>
            </w:r>
          </w:p>
        </w:tc>
        <w:tc>
          <w:tcPr>
            <w:tcW w:w="7671" w:type="dxa"/>
            <w:vAlign w:val="center"/>
          </w:tcPr>
          <w:p w14:paraId="3406E585" w14:textId="77777777" w:rsidR="00E90A49" w:rsidRPr="0085763B" w:rsidRDefault="00E90A49" w:rsidP="00E90A49">
            <w:pPr>
              <w:pStyle w:val="a3"/>
              <w:spacing w:after="0" w:line="360" w:lineRule="auto"/>
              <w:ind w:left="0"/>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ЕТИКА В СИСТЕМІ СОЦІАЛЬНИХ КОМУНІКАЦІЙ</w:t>
            </w:r>
          </w:p>
          <w:p w14:paraId="65C2ACF1" w14:textId="77777777" w:rsidR="00FD70DF" w:rsidRPr="0085763B" w:rsidRDefault="00FD70DF" w:rsidP="006F1CA0">
            <w:pPr>
              <w:pStyle w:val="a3"/>
              <w:spacing w:after="0"/>
              <w:ind w:left="0"/>
              <w:rPr>
                <w:rFonts w:ascii="Times New Roman" w:hAnsi="Times New Roman" w:cs="Times New Roman"/>
                <w:sz w:val="24"/>
                <w:szCs w:val="24"/>
                <w:lang w:val="uk-UA"/>
              </w:rPr>
            </w:pPr>
            <w:r w:rsidRPr="0085763B">
              <w:rPr>
                <w:rFonts w:ascii="Times New Roman" w:hAnsi="Times New Roman" w:cs="Times New Roman"/>
                <w:sz w:val="24"/>
                <w:szCs w:val="24"/>
                <w:lang w:val="uk-UA"/>
              </w:rPr>
              <w:t>українська</w:t>
            </w:r>
          </w:p>
        </w:tc>
      </w:tr>
      <w:tr w:rsidR="00FD70DF" w:rsidRPr="0085763B" w14:paraId="63016463" w14:textId="77777777" w:rsidTr="00F67C6E">
        <w:tc>
          <w:tcPr>
            <w:tcW w:w="2252" w:type="dxa"/>
            <w:vAlign w:val="center"/>
          </w:tcPr>
          <w:p w14:paraId="38C856ED" w14:textId="77777777" w:rsidR="00FD70DF" w:rsidRPr="0085763B" w:rsidRDefault="00FD70DF" w:rsidP="006F1CA0">
            <w:pPr>
              <w:pStyle w:val="a3"/>
              <w:spacing w:after="0"/>
              <w:ind w:left="0"/>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Викладач</w:t>
            </w:r>
          </w:p>
        </w:tc>
        <w:tc>
          <w:tcPr>
            <w:tcW w:w="7671" w:type="dxa"/>
            <w:vAlign w:val="center"/>
          </w:tcPr>
          <w:p w14:paraId="78BB860E" w14:textId="77777777" w:rsidR="00FD70DF" w:rsidRPr="0085763B" w:rsidRDefault="00FD70DF" w:rsidP="006F1CA0">
            <w:pPr>
              <w:pStyle w:val="a3"/>
              <w:spacing w:after="0"/>
              <w:ind w:left="0"/>
              <w:rPr>
                <w:rFonts w:ascii="Times New Roman" w:hAnsi="Times New Roman" w:cs="Times New Roman"/>
                <w:sz w:val="24"/>
                <w:szCs w:val="24"/>
                <w:lang w:val="uk-UA"/>
              </w:rPr>
            </w:pPr>
            <w:proofErr w:type="spellStart"/>
            <w:r w:rsidRPr="0085763B">
              <w:rPr>
                <w:rFonts w:ascii="Times New Roman" w:hAnsi="Times New Roman" w:cs="Times New Roman"/>
                <w:sz w:val="24"/>
                <w:szCs w:val="24"/>
                <w:lang w:val="uk-UA"/>
              </w:rPr>
              <w:t>Громик</w:t>
            </w:r>
            <w:proofErr w:type="spellEnd"/>
            <w:r w:rsidRPr="0085763B">
              <w:rPr>
                <w:rFonts w:ascii="Times New Roman" w:hAnsi="Times New Roman" w:cs="Times New Roman"/>
                <w:sz w:val="24"/>
                <w:szCs w:val="24"/>
                <w:lang w:val="uk-UA"/>
              </w:rPr>
              <w:t xml:space="preserve"> Лариса Іванівна</w:t>
            </w:r>
          </w:p>
          <w:p w14:paraId="4D12BD9F" w14:textId="77777777" w:rsidR="00FD70DF" w:rsidRPr="0085763B" w:rsidRDefault="00FD70DF" w:rsidP="006F1CA0">
            <w:pPr>
              <w:pStyle w:val="a3"/>
              <w:spacing w:after="0"/>
              <w:ind w:left="0"/>
              <w:rPr>
                <w:rFonts w:ascii="Times New Roman" w:hAnsi="Times New Roman" w:cs="Times New Roman"/>
                <w:sz w:val="24"/>
                <w:szCs w:val="24"/>
                <w:lang w:val="uk-UA"/>
              </w:rPr>
            </w:pPr>
            <w:r w:rsidRPr="0085763B">
              <w:rPr>
                <w:rFonts w:ascii="Times New Roman" w:hAnsi="Times New Roman" w:cs="Times New Roman"/>
                <w:sz w:val="24"/>
                <w:szCs w:val="24"/>
                <w:lang w:val="uk-UA"/>
              </w:rPr>
              <w:t>кандидат філологічних наук, старший викладач кафедри журналістики</w:t>
            </w:r>
          </w:p>
        </w:tc>
      </w:tr>
      <w:tr w:rsidR="00FD70DF" w:rsidRPr="0085763B" w14:paraId="48A3E1EB" w14:textId="77777777" w:rsidTr="00F67C6E">
        <w:tc>
          <w:tcPr>
            <w:tcW w:w="2252" w:type="dxa"/>
            <w:vAlign w:val="center"/>
          </w:tcPr>
          <w:p w14:paraId="47750BD2" w14:textId="6CABDC8A" w:rsidR="00FD70DF" w:rsidRPr="0085763B" w:rsidRDefault="00FD70DF" w:rsidP="006F1CA0">
            <w:pPr>
              <w:pStyle w:val="a3"/>
              <w:spacing w:after="0"/>
              <w:ind w:left="0"/>
              <w:rPr>
                <w:rFonts w:ascii="Times New Roman" w:hAnsi="Times New Roman" w:cs="Times New Roman"/>
                <w:b/>
                <w:bCs/>
                <w:sz w:val="24"/>
                <w:szCs w:val="24"/>
                <w:lang w:val="uk-UA"/>
              </w:rPr>
            </w:pPr>
            <w:proofErr w:type="spellStart"/>
            <w:r w:rsidRPr="0085763B">
              <w:rPr>
                <w:rFonts w:ascii="Times New Roman" w:hAnsi="Times New Roman" w:cs="Times New Roman"/>
                <w:b/>
                <w:bCs/>
                <w:sz w:val="24"/>
                <w:szCs w:val="24"/>
                <w:lang w:val="uk-UA"/>
              </w:rPr>
              <w:t>Профайл</w:t>
            </w:r>
            <w:proofErr w:type="spellEnd"/>
            <w:r w:rsidR="00C5206B" w:rsidRPr="0085763B">
              <w:rPr>
                <w:rFonts w:ascii="Times New Roman" w:hAnsi="Times New Roman" w:cs="Times New Roman"/>
                <w:b/>
                <w:bCs/>
                <w:sz w:val="24"/>
                <w:szCs w:val="24"/>
                <w:lang w:val="uk-UA"/>
              </w:rPr>
              <w:t xml:space="preserve"> </w:t>
            </w:r>
            <w:r w:rsidRPr="0085763B">
              <w:rPr>
                <w:rFonts w:ascii="Times New Roman" w:hAnsi="Times New Roman" w:cs="Times New Roman"/>
                <w:b/>
                <w:bCs/>
                <w:sz w:val="24"/>
                <w:szCs w:val="24"/>
                <w:lang w:val="uk-UA"/>
              </w:rPr>
              <w:t>викладача</w:t>
            </w:r>
          </w:p>
        </w:tc>
        <w:tc>
          <w:tcPr>
            <w:tcW w:w="7671" w:type="dxa"/>
            <w:vAlign w:val="center"/>
          </w:tcPr>
          <w:p w14:paraId="705359AB" w14:textId="3A79DDE7" w:rsidR="00FD70DF" w:rsidRPr="0085763B" w:rsidRDefault="00B1740B" w:rsidP="006F1CA0">
            <w:pPr>
              <w:pStyle w:val="a3"/>
              <w:spacing w:after="0"/>
              <w:ind w:left="0"/>
              <w:rPr>
                <w:rFonts w:ascii="Times New Roman" w:hAnsi="Times New Roman" w:cs="Times New Roman"/>
                <w:sz w:val="24"/>
                <w:szCs w:val="24"/>
                <w:lang w:val="uk-UA"/>
              </w:rPr>
            </w:pPr>
            <w:r w:rsidRPr="0085763B">
              <w:rPr>
                <w:rFonts w:ascii="Times New Roman" w:hAnsi="Times New Roman" w:cs="Times New Roman"/>
                <w:sz w:val="24"/>
                <w:szCs w:val="24"/>
                <w:lang w:val="uk-UA"/>
              </w:rPr>
              <w:t>http://journkaf.kpnu.edu.ua/pro-kafedru/</w:t>
            </w:r>
          </w:p>
        </w:tc>
      </w:tr>
      <w:tr w:rsidR="00FD70DF" w:rsidRPr="0085763B" w14:paraId="1A3DB9B5" w14:textId="77777777" w:rsidTr="00F67C6E">
        <w:tc>
          <w:tcPr>
            <w:tcW w:w="2252" w:type="dxa"/>
            <w:vAlign w:val="center"/>
          </w:tcPr>
          <w:p w14:paraId="521EC452" w14:textId="77777777" w:rsidR="00FD70DF" w:rsidRPr="0085763B" w:rsidRDefault="00FD70DF" w:rsidP="006F1CA0">
            <w:pPr>
              <w:pStyle w:val="a3"/>
              <w:spacing w:after="0"/>
              <w:ind w:left="0"/>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E-</w:t>
            </w:r>
            <w:proofErr w:type="spellStart"/>
            <w:r w:rsidRPr="0085763B">
              <w:rPr>
                <w:rFonts w:ascii="Times New Roman" w:hAnsi="Times New Roman" w:cs="Times New Roman"/>
                <w:b/>
                <w:bCs/>
                <w:sz w:val="24"/>
                <w:szCs w:val="24"/>
                <w:lang w:val="uk-UA"/>
              </w:rPr>
              <w:t>mail</w:t>
            </w:r>
            <w:proofErr w:type="spellEnd"/>
            <w:r w:rsidRPr="0085763B">
              <w:rPr>
                <w:rFonts w:ascii="Times New Roman" w:hAnsi="Times New Roman" w:cs="Times New Roman"/>
                <w:b/>
                <w:bCs/>
                <w:sz w:val="24"/>
                <w:szCs w:val="24"/>
                <w:lang w:val="uk-UA"/>
              </w:rPr>
              <w:t>:</w:t>
            </w:r>
          </w:p>
        </w:tc>
        <w:tc>
          <w:tcPr>
            <w:tcW w:w="7671" w:type="dxa"/>
            <w:vAlign w:val="center"/>
          </w:tcPr>
          <w:p w14:paraId="015E505D" w14:textId="77777777" w:rsidR="00FD70DF" w:rsidRPr="0085763B" w:rsidRDefault="00FD70DF" w:rsidP="006F1CA0">
            <w:pPr>
              <w:pStyle w:val="a3"/>
              <w:spacing w:after="0"/>
              <w:ind w:left="0"/>
              <w:rPr>
                <w:rFonts w:ascii="Times New Roman" w:hAnsi="Times New Roman" w:cs="Times New Roman"/>
                <w:sz w:val="24"/>
                <w:szCs w:val="24"/>
                <w:lang w:val="uk-UA"/>
              </w:rPr>
            </w:pPr>
            <w:r w:rsidRPr="0085763B">
              <w:rPr>
                <w:rFonts w:ascii="Times New Roman" w:hAnsi="Times New Roman" w:cs="Times New Roman"/>
                <w:sz w:val="24"/>
                <w:szCs w:val="24"/>
                <w:lang w:val="uk-UA"/>
              </w:rPr>
              <w:t>hromyk.larysa@kpnu.edu.ua</w:t>
            </w:r>
          </w:p>
        </w:tc>
      </w:tr>
      <w:tr w:rsidR="00FD70DF" w:rsidRPr="0085763B" w14:paraId="0F034189" w14:textId="77777777" w:rsidTr="00F67C6E">
        <w:tc>
          <w:tcPr>
            <w:tcW w:w="2252" w:type="dxa"/>
            <w:vAlign w:val="center"/>
          </w:tcPr>
          <w:p w14:paraId="4D0A17E4" w14:textId="77777777" w:rsidR="00FD70DF" w:rsidRPr="0085763B" w:rsidRDefault="00FD70DF" w:rsidP="006F1CA0">
            <w:pPr>
              <w:pStyle w:val="a3"/>
              <w:spacing w:after="0"/>
              <w:ind w:left="0"/>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Сторінка курсу в MOODLE</w:t>
            </w:r>
          </w:p>
        </w:tc>
        <w:tc>
          <w:tcPr>
            <w:tcW w:w="7671" w:type="dxa"/>
            <w:vAlign w:val="center"/>
          </w:tcPr>
          <w:p w14:paraId="17436195" w14:textId="15AA72E2" w:rsidR="00FD70DF" w:rsidRPr="0085763B" w:rsidRDefault="00E90A49" w:rsidP="006F1CA0">
            <w:pPr>
              <w:pStyle w:val="a3"/>
              <w:spacing w:after="0"/>
              <w:ind w:left="0"/>
              <w:rPr>
                <w:rFonts w:ascii="Times New Roman" w:hAnsi="Times New Roman" w:cs="Times New Roman"/>
                <w:sz w:val="24"/>
                <w:szCs w:val="24"/>
                <w:lang w:val="uk-UA"/>
              </w:rPr>
            </w:pPr>
            <w:hyperlink r:id="rId7" w:history="1">
              <w:r w:rsidRPr="0085763B">
                <w:rPr>
                  <w:rStyle w:val="a4"/>
                  <w:rFonts w:ascii="Times New Roman" w:hAnsi="Times New Roman" w:cs="Times New Roman"/>
                  <w:color w:val="auto"/>
                  <w:sz w:val="24"/>
                  <w:szCs w:val="24"/>
                  <w:u w:val="none"/>
                  <w:lang w:val="uk-UA"/>
                </w:rPr>
                <w:t>https://moodle.kpnu.edu.ua/course/view.php?id=1122</w:t>
              </w:r>
            </w:hyperlink>
          </w:p>
        </w:tc>
      </w:tr>
      <w:tr w:rsidR="00FD70DF" w:rsidRPr="0085763B" w14:paraId="775ED250" w14:textId="77777777" w:rsidTr="00F67C6E">
        <w:tc>
          <w:tcPr>
            <w:tcW w:w="2252" w:type="dxa"/>
            <w:vAlign w:val="center"/>
          </w:tcPr>
          <w:p w14:paraId="0AF5E549" w14:textId="77777777" w:rsidR="00FD70DF" w:rsidRPr="0085763B" w:rsidRDefault="00FD70DF" w:rsidP="006F1CA0">
            <w:pPr>
              <w:pStyle w:val="a3"/>
              <w:spacing w:after="0"/>
              <w:ind w:left="0"/>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Консультації</w:t>
            </w:r>
          </w:p>
        </w:tc>
        <w:tc>
          <w:tcPr>
            <w:tcW w:w="7671" w:type="dxa"/>
            <w:vAlign w:val="center"/>
          </w:tcPr>
          <w:p w14:paraId="6D124674" w14:textId="77777777" w:rsidR="00FD70DF" w:rsidRPr="0085763B" w:rsidRDefault="00C5206B" w:rsidP="006F1CA0">
            <w:pPr>
              <w:pStyle w:val="a3"/>
              <w:spacing w:after="0"/>
              <w:ind w:left="0"/>
              <w:rPr>
                <w:rFonts w:ascii="Times New Roman" w:hAnsi="Times New Roman" w:cs="Times New Roman"/>
                <w:sz w:val="24"/>
                <w:szCs w:val="24"/>
                <w:lang w:val="uk-UA"/>
              </w:rPr>
            </w:pPr>
            <w:r w:rsidRPr="0085763B">
              <w:rPr>
                <w:rFonts w:ascii="Times New Roman" w:hAnsi="Times New Roman" w:cs="Times New Roman"/>
                <w:sz w:val="24"/>
                <w:szCs w:val="24"/>
                <w:lang w:val="uk-UA"/>
              </w:rPr>
              <w:t>Очні консультації: четвер</w:t>
            </w:r>
            <w:r w:rsidR="00FD70DF" w:rsidRPr="0085763B">
              <w:rPr>
                <w:rFonts w:ascii="Times New Roman" w:hAnsi="Times New Roman" w:cs="Times New Roman"/>
                <w:sz w:val="24"/>
                <w:szCs w:val="24"/>
                <w:lang w:val="uk-UA"/>
              </w:rPr>
              <w:t xml:space="preserve"> з 1</w:t>
            </w:r>
            <w:r w:rsidR="004C5F5C" w:rsidRPr="0085763B">
              <w:rPr>
                <w:rFonts w:ascii="Times New Roman" w:hAnsi="Times New Roman" w:cs="Times New Roman"/>
                <w:sz w:val="24"/>
                <w:szCs w:val="24"/>
                <w:lang w:val="uk-UA"/>
              </w:rPr>
              <w:t>4</w:t>
            </w:r>
            <w:r w:rsidR="00FD70DF" w:rsidRPr="0085763B">
              <w:rPr>
                <w:rFonts w:ascii="Times New Roman" w:hAnsi="Times New Roman" w:cs="Times New Roman"/>
                <w:sz w:val="24"/>
                <w:szCs w:val="24"/>
                <w:lang w:val="uk-UA"/>
              </w:rPr>
              <w:t>.30 до 1</w:t>
            </w:r>
            <w:r w:rsidR="004C5F5C" w:rsidRPr="0085763B">
              <w:rPr>
                <w:rFonts w:ascii="Times New Roman" w:hAnsi="Times New Roman" w:cs="Times New Roman"/>
                <w:sz w:val="24"/>
                <w:szCs w:val="24"/>
                <w:lang w:val="uk-UA"/>
              </w:rPr>
              <w:t>5</w:t>
            </w:r>
            <w:r w:rsidR="00FD70DF" w:rsidRPr="0085763B">
              <w:rPr>
                <w:rFonts w:ascii="Times New Roman" w:hAnsi="Times New Roman" w:cs="Times New Roman"/>
                <w:sz w:val="24"/>
                <w:szCs w:val="24"/>
                <w:lang w:val="uk-UA"/>
              </w:rPr>
              <w:t>.30</w:t>
            </w:r>
          </w:p>
          <w:p w14:paraId="1669E40F" w14:textId="77028B06" w:rsidR="00C5206B" w:rsidRPr="0085763B" w:rsidRDefault="00C5206B" w:rsidP="006F1CA0">
            <w:pPr>
              <w:pStyle w:val="a3"/>
              <w:spacing w:after="0"/>
              <w:ind w:left="0"/>
              <w:rPr>
                <w:rFonts w:ascii="Times New Roman" w:hAnsi="Times New Roman" w:cs="Times New Roman"/>
                <w:sz w:val="24"/>
                <w:szCs w:val="24"/>
                <w:lang w:val="uk-UA"/>
              </w:rPr>
            </w:pPr>
            <w:r w:rsidRPr="0085763B">
              <w:rPr>
                <w:rFonts w:ascii="Times New Roman" w:hAnsi="Times New Roman" w:cs="Times New Roman"/>
                <w:sz w:val="24"/>
                <w:szCs w:val="24"/>
                <w:lang w:val="uk-UA"/>
              </w:rPr>
              <w:t>Онлайн</w:t>
            </w:r>
            <w:r w:rsidR="00F56926" w:rsidRPr="0085763B">
              <w:rPr>
                <w:rFonts w:ascii="Times New Roman" w:hAnsi="Times New Roman" w:cs="Times New Roman"/>
                <w:sz w:val="24"/>
                <w:szCs w:val="24"/>
                <w:lang w:val="uk-UA"/>
              </w:rPr>
              <w:t>-</w:t>
            </w:r>
            <w:r w:rsidRPr="0085763B">
              <w:rPr>
                <w:rFonts w:ascii="Times New Roman" w:hAnsi="Times New Roman" w:cs="Times New Roman"/>
                <w:sz w:val="24"/>
                <w:szCs w:val="24"/>
                <w:lang w:val="uk-UA"/>
              </w:rPr>
              <w:t xml:space="preserve">консультації: </w:t>
            </w:r>
            <w:proofErr w:type="spellStart"/>
            <w:r w:rsidR="009407EC" w:rsidRPr="0085763B">
              <w:rPr>
                <w:rFonts w:ascii="Times New Roman" w:hAnsi="Times New Roman" w:cs="Times New Roman"/>
                <w:sz w:val="24"/>
                <w:szCs w:val="24"/>
                <w:lang w:val="uk-UA"/>
              </w:rPr>
              <w:t>Google</w:t>
            </w:r>
            <w:proofErr w:type="spellEnd"/>
            <w:r w:rsidR="009407EC" w:rsidRPr="0085763B">
              <w:rPr>
                <w:rFonts w:ascii="Times New Roman" w:hAnsi="Times New Roman" w:cs="Times New Roman"/>
                <w:sz w:val="24"/>
                <w:szCs w:val="24"/>
                <w:lang w:val="uk-UA"/>
              </w:rPr>
              <w:t xml:space="preserve"> </w:t>
            </w:r>
            <w:proofErr w:type="spellStart"/>
            <w:r w:rsidR="009407EC" w:rsidRPr="0085763B">
              <w:rPr>
                <w:rFonts w:ascii="Times New Roman" w:hAnsi="Times New Roman" w:cs="Times New Roman"/>
                <w:sz w:val="24"/>
                <w:szCs w:val="24"/>
                <w:lang w:val="uk-UA"/>
              </w:rPr>
              <w:t>Meet</w:t>
            </w:r>
            <w:proofErr w:type="spellEnd"/>
            <w:r w:rsidR="009407EC" w:rsidRPr="0085763B">
              <w:rPr>
                <w:rFonts w:ascii="Times New Roman" w:hAnsi="Times New Roman" w:cs="Times New Roman"/>
                <w:sz w:val="24"/>
                <w:szCs w:val="24"/>
                <w:lang w:val="uk-UA"/>
              </w:rPr>
              <w:t xml:space="preserve">, </w:t>
            </w:r>
            <w:proofErr w:type="spellStart"/>
            <w:r w:rsidR="009407EC" w:rsidRPr="0085763B">
              <w:rPr>
                <w:rFonts w:ascii="Times New Roman" w:hAnsi="Times New Roman" w:cs="Times New Roman"/>
                <w:sz w:val="24"/>
                <w:szCs w:val="24"/>
                <w:lang w:val="uk-UA"/>
              </w:rPr>
              <w:t>Zoom</w:t>
            </w:r>
            <w:proofErr w:type="spellEnd"/>
            <w:r w:rsidR="009407EC" w:rsidRPr="0085763B">
              <w:rPr>
                <w:rFonts w:ascii="Times New Roman" w:hAnsi="Times New Roman" w:cs="Times New Roman"/>
                <w:sz w:val="24"/>
                <w:szCs w:val="24"/>
                <w:lang w:val="uk-UA"/>
              </w:rPr>
              <w:t xml:space="preserve">, Skype, </w:t>
            </w:r>
            <w:proofErr w:type="spellStart"/>
            <w:r w:rsidRPr="0085763B">
              <w:rPr>
                <w:rFonts w:ascii="Times New Roman" w:hAnsi="Times New Roman" w:cs="Times New Roman"/>
                <w:sz w:val="24"/>
                <w:szCs w:val="24"/>
                <w:lang w:val="uk-UA"/>
              </w:rPr>
              <w:t>Viber</w:t>
            </w:r>
            <w:proofErr w:type="spellEnd"/>
            <w:r w:rsidR="009407EC" w:rsidRPr="0085763B">
              <w:rPr>
                <w:rFonts w:ascii="Times New Roman" w:hAnsi="Times New Roman" w:cs="Times New Roman"/>
                <w:sz w:val="24"/>
                <w:szCs w:val="24"/>
                <w:lang w:val="uk-UA"/>
              </w:rPr>
              <w:t xml:space="preserve"> у</w:t>
            </w:r>
            <w:r w:rsidRPr="0085763B">
              <w:rPr>
                <w:rFonts w:ascii="Times New Roman" w:hAnsi="Times New Roman" w:cs="Times New Roman"/>
                <w:sz w:val="24"/>
                <w:szCs w:val="24"/>
                <w:lang w:val="uk-UA"/>
              </w:rPr>
              <w:t xml:space="preserve"> робочі дні з 9.00 до 17.00</w:t>
            </w:r>
          </w:p>
        </w:tc>
      </w:tr>
    </w:tbl>
    <w:p w14:paraId="0BB7301E" w14:textId="77777777" w:rsidR="00FD70DF" w:rsidRPr="0085763B" w:rsidRDefault="00FD70DF" w:rsidP="00FD70DF">
      <w:pPr>
        <w:pStyle w:val="a3"/>
        <w:spacing w:after="0" w:line="240" w:lineRule="auto"/>
        <w:rPr>
          <w:rFonts w:ascii="Times New Roman" w:hAnsi="Times New Roman" w:cs="Times New Roman"/>
          <w:sz w:val="24"/>
          <w:szCs w:val="24"/>
          <w:lang w:val="uk-UA"/>
        </w:rPr>
      </w:pPr>
    </w:p>
    <w:p w14:paraId="0DBD957D" w14:textId="5276BE0A" w:rsidR="00FD70DF" w:rsidRPr="0085763B"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Анотація до курсу</w:t>
      </w:r>
    </w:p>
    <w:p w14:paraId="33DF08DD" w14:textId="4057BA14" w:rsidR="00E90A49" w:rsidRPr="0085763B" w:rsidRDefault="00B8351D" w:rsidP="00E90A49">
      <w:pPr>
        <w:spacing w:after="0" w:line="240" w:lineRule="auto"/>
        <w:ind w:firstLine="567"/>
        <w:jc w:val="both"/>
        <w:rPr>
          <w:rFonts w:ascii="Times New Roman" w:hAnsi="Times New Roman" w:cs="Times New Roman"/>
          <w:sz w:val="24"/>
          <w:szCs w:val="24"/>
          <w:lang w:val="uk-UA"/>
        </w:rPr>
      </w:pPr>
      <w:r w:rsidRPr="0085763B">
        <w:rPr>
          <w:rFonts w:ascii="Times New Roman" w:eastAsia="Times New Roman" w:hAnsi="Times New Roman" w:cs="Times New Roman"/>
          <w:sz w:val="24"/>
          <w:szCs w:val="24"/>
          <w:lang w:val="uk-UA"/>
        </w:rPr>
        <w:t>«</w:t>
      </w:r>
      <w:r w:rsidR="00E90A49" w:rsidRPr="0085763B">
        <w:rPr>
          <w:rFonts w:ascii="Times New Roman" w:eastAsia="Times New Roman" w:hAnsi="Times New Roman" w:cs="Times New Roman"/>
          <w:sz w:val="24"/>
          <w:szCs w:val="24"/>
          <w:lang w:val="uk-UA"/>
        </w:rPr>
        <w:t>Етика в системі соціальних комунікацій</w:t>
      </w:r>
      <w:r w:rsidRPr="0085763B">
        <w:rPr>
          <w:rFonts w:ascii="Times New Roman" w:eastAsia="Times New Roman" w:hAnsi="Times New Roman" w:cs="Times New Roman"/>
          <w:sz w:val="24"/>
          <w:szCs w:val="24"/>
          <w:lang w:val="uk-UA"/>
        </w:rPr>
        <w:t>»</w:t>
      </w:r>
      <w:r w:rsidR="00E90A49" w:rsidRPr="0085763B">
        <w:rPr>
          <w:rFonts w:ascii="Times New Roman" w:eastAsia="Times New Roman" w:hAnsi="Times New Roman" w:cs="Times New Roman"/>
          <w:sz w:val="24"/>
          <w:szCs w:val="24"/>
          <w:lang w:val="uk-UA"/>
        </w:rPr>
        <w:t xml:space="preserve"> – </w:t>
      </w:r>
      <w:r w:rsidR="00E90A49" w:rsidRPr="0085763B">
        <w:rPr>
          <w:rFonts w:ascii="Times New Roman" w:hAnsi="Times New Roman" w:cs="Times New Roman"/>
          <w:bCs/>
          <w:sz w:val="24"/>
          <w:szCs w:val="24"/>
          <w:lang w:val="uk-UA"/>
        </w:rPr>
        <w:t xml:space="preserve">це один із базових нормативних курсів у системі університетської журналістської освіти, предметом вивчення якого є </w:t>
      </w:r>
      <w:r w:rsidR="00E90A49" w:rsidRPr="0085763B">
        <w:rPr>
          <w:rFonts w:ascii="Times New Roman" w:hAnsi="Times New Roman" w:cs="Times New Roman"/>
          <w:sz w:val="24"/>
          <w:szCs w:val="24"/>
          <w:lang w:val="uk-UA"/>
        </w:rPr>
        <w:t xml:space="preserve">комплекс етичних проблем у системі соціальних комунікацій та </w:t>
      </w:r>
      <w:r w:rsidRPr="0085763B">
        <w:rPr>
          <w:rFonts w:ascii="Times New Roman" w:hAnsi="Times New Roman" w:cs="Times New Roman"/>
          <w:sz w:val="24"/>
          <w:szCs w:val="24"/>
          <w:lang w:val="uk-UA"/>
        </w:rPr>
        <w:t xml:space="preserve">особливості </w:t>
      </w:r>
      <w:r w:rsidR="00E90A49" w:rsidRPr="0085763B">
        <w:rPr>
          <w:rFonts w:ascii="Times New Roman" w:hAnsi="Times New Roman" w:cs="Times New Roman"/>
          <w:sz w:val="24"/>
          <w:szCs w:val="24"/>
          <w:lang w:val="uk-UA"/>
        </w:rPr>
        <w:t xml:space="preserve">їх регулювання, </w:t>
      </w:r>
      <w:r w:rsidRPr="0085763B">
        <w:rPr>
          <w:rFonts w:ascii="Times New Roman" w:hAnsi="Times New Roman" w:cs="Times New Roman"/>
          <w:sz w:val="24"/>
          <w:szCs w:val="24"/>
          <w:lang w:val="uk-UA"/>
        </w:rPr>
        <w:t>специфіка</w:t>
      </w:r>
      <w:r w:rsidR="00E90A49" w:rsidRPr="0085763B">
        <w:rPr>
          <w:rFonts w:ascii="Times New Roman" w:hAnsi="Times New Roman" w:cs="Times New Roman"/>
          <w:sz w:val="24"/>
          <w:szCs w:val="24"/>
          <w:lang w:val="uk-UA"/>
        </w:rPr>
        <w:t xml:space="preserve"> моральних колізій у журналістські</w:t>
      </w:r>
      <w:r w:rsidR="00E90A49" w:rsidRPr="0085763B">
        <w:rPr>
          <w:rFonts w:ascii="Times New Roman" w:hAnsi="Times New Roman" w:cs="Times New Roman"/>
          <w:sz w:val="24"/>
          <w:szCs w:val="24"/>
          <w:lang w:val="uk-UA"/>
        </w:rPr>
        <w:t>й діяльності</w:t>
      </w:r>
      <w:r w:rsidR="00E90A49" w:rsidRPr="0085763B">
        <w:rPr>
          <w:rFonts w:ascii="Times New Roman" w:hAnsi="Times New Roman" w:cs="Times New Roman"/>
          <w:sz w:val="24"/>
          <w:szCs w:val="24"/>
          <w:lang w:val="uk-UA"/>
        </w:rPr>
        <w:t>, принципи й норми професійної етики та моралі журналістів.</w:t>
      </w:r>
    </w:p>
    <w:p w14:paraId="27F9048A" w14:textId="2744D0CE" w:rsidR="00E90A49" w:rsidRPr="0085763B" w:rsidRDefault="00E90A49" w:rsidP="00E90A49">
      <w:pPr>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Навчальна дисципліна «Етика в системі соціальних комунікацій» належить до нормативних навчальних дисциплін професійної підготовки ОПП «Журналістика» </w:t>
      </w:r>
      <w:bookmarkStart w:id="0" w:name="_Hlk31033297"/>
      <w:r w:rsidRPr="0085763B">
        <w:rPr>
          <w:rFonts w:ascii="Times New Roman" w:hAnsi="Times New Roman" w:cs="Times New Roman"/>
          <w:sz w:val="24"/>
          <w:szCs w:val="24"/>
          <w:lang w:val="uk-UA"/>
        </w:rPr>
        <w:t xml:space="preserve">для студентів спеціальності 061 Журналістика освітнього ступеня «бакалавр». </w:t>
      </w:r>
      <w:bookmarkEnd w:id="0"/>
      <w:r w:rsidRPr="0085763B">
        <w:rPr>
          <w:rFonts w:ascii="Times New Roman" w:hAnsi="Times New Roman" w:cs="Times New Roman"/>
          <w:sz w:val="24"/>
          <w:szCs w:val="24"/>
          <w:lang w:val="uk-UA"/>
        </w:rPr>
        <w:t>Вивчається на першому курсі у другому семестрі.</w:t>
      </w:r>
    </w:p>
    <w:p w14:paraId="2C69CB9B" w14:textId="148116E4" w:rsidR="00FD70DF" w:rsidRPr="0085763B" w:rsidRDefault="00FD70DF" w:rsidP="000A6695">
      <w:pPr>
        <w:spacing w:after="0" w:line="240" w:lineRule="auto"/>
        <w:ind w:firstLine="567"/>
        <w:jc w:val="both"/>
        <w:rPr>
          <w:rFonts w:ascii="Times New Roman" w:hAnsi="Times New Roman" w:cs="Times New Roman"/>
          <w:sz w:val="24"/>
          <w:szCs w:val="24"/>
          <w:lang w:val="uk-UA"/>
        </w:rPr>
      </w:pPr>
    </w:p>
    <w:p w14:paraId="71B4D3F8" w14:textId="52F39B21" w:rsidR="00FD70DF" w:rsidRPr="0085763B"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 xml:space="preserve">Мета </w:t>
      </w:r>
      <w:r w:rsidR="00C5206B" w:rsidRPr="0085763B">
        <w:rPr>
          <w:rFonts w:ascii="Times New Roman" w:hAnsi="Times New Roman" w:cs="Times New Roman"/>
          <w:b/>
          <w:bCs/>
          <w:sz w:val="24"/>
          <w:szCs w:val="24"/>
          <w:lang w:val="uk-UA"/>
        </w:rPr>
        <w:t>і завдання</w:t>
      </w:r>
      <w:r w:rsidRPr="0085763B">
        <w:rPr>
          <w:rFonts w:ascii="Times New Roman" w:hAnsi="Times New Roman" w:cs="Times New Roman"/>
          <w:b/>
          <w:bCs/>
          <w:sz w:val="24"/>
          <w:szCs w:val="24"/>
          <w:lang w:val="uk-UA"/>
        </w:rPr>
        <w:t xml:space="preserve"> курсу</w:t>
      </w:r>
    </w:p>
    <w:p w14:paraId="45D7044B" w14:textId="4A58E174" w:rsidR="00272770" w:rsidRPr="0085763B" w:rsidRDefault="00FD70DF" w:rsidP="00272770">
      <w:pPr>
        <w:spacing w:after="0" w:line="240" w:lineRule="auto"/>
        <w:ind w:right="20" w:firstLine="567"/>
        <w:jc w:val="both"/>
        <w:rPr>
          <w:rFonts w:ascii="Times New Roman" w:hAnsi="Times New Roman" w:cs="Times New Roman"/>
          <w:sz w:val="24"/>
          <w:szCs w:val="24"/>
          <w:lang w:val="uk-UA"/>
        </w:rPr>
      </w:pPr>
      <w:r w:rsidRPr="0085763B">
        <w:rPr>
          <w:rFonts w:ascii="Times New Roman" w:eastAsia="Times New Roman" w:hAnsi="Times New Roman" w:cs="Times New Roman"/>
          <w:b/>
          <w:bCs/>
          <w:spacing w:val="4"/>
          <w:sz w:val="24"/>
          <w:szCs w:val="24"/>
          <w:lang w:val="uk-UA"/>
        </w:rPr>
        <w:t xml:space="preserve">Мета курсу: </w:t>
      </w:r>
      <w:r w:rsidR="00272770" w:rsidRPr="0085763B">
        <w:rPr>
          <w:rFonts w:ascii="Times New Roman" w:hAnsi="Times New Roman" w:cs="Times New Roman"/>
          <w:sz w:val="24"/>
          <w:szCs w:val="24"/>
          <w:lang w:val="uk-UA"/>
        </w:rPr>
        <w:t>засво</w:t>
      </w:r>
      <w:r w:rsidR="003D30AF" w:rsidRPr="0085763B">
        <w:rPr>
          <w:rFonts w:ascii="Times New Roman" w:hAnsi="Times New Roman" w:cs="Times New Roman"/>
          <w:sz w:val="24"/>
          <w:szCs w:val="24"/>
          <w:lang w:val="uk-UA"/>
        </w:rPr>
        <w:t>їти</w:t>
      </w:r>
      <w:r w:rsidR="00272770" w:rsidRPr="0085763B">
        <w:rPr>
          <w:rFonts w:ascii="Times New Roman" w:hAnsi="Times New Roman" w:cs="Times New Roman"/>
          <w:sz w:val="24"/>
          <w:szCs w:val="24"/>
          <w:lang w:val="uk-UA"/>
        </w:rPr>
        <w:t xml:space="preserve"> основн</w:t>
      </w:r>
      <w:r w:rsidR="003D30AF" w:rsidRPr="0085763B">
        <w:rPr>
          <w:rFonts w:ascii="Times New Roman" w:hAnsi="Times New Roman" w:cs="Times New Roman"/>
          <w:sz w:val="24"/>
          <w:szCs w:val="24"/>
          <w:lang w:val="uk-UA"/>
        </w:rPr>
        <w:t>і</w:t>
      </w:r>
      <w:r w:rsidR="00272770" w:rsidRPr="0085763B">
        <w:rPr>
          <w:rFonts w:ascii="Times New Roman" w:hAnsi="Times New Roman" w:cs="Times New Roman"/>
          <w:sz w:val="24"/>
          <w:szCs w:val="24"/>
          <w:lang w:val="uk-UA"/>
        </w:rPr>
        <w:t xml:space="preserve"> положен</w:t>
      </w:r>
      <w:r w:rsidR="003D30AF" w:rsidRPr="0085763B">
        <w:rPr>
          <w:rFonts w:ascii="Times New Roman" w:hAnsi="Times New Roman" w:cs="Times New Roman"/>
          <w:sz w:val="24"/>
          <w:szCs w:val="24"/>
          <w:lang w:val="uk-UA"/>
        </w:rPr>
        <w:t>ня</w:t>
      </w:r>
      <w:r w:rsidR="00272770" w:rsidRPr="0085763B">
        <w:rPr>
          <w:rFonts w:ascii="Times New Roman" w:hAnsi="Times New Roman" w:cs="Times New Roman"/>
          <w:sz w:val="24"/>
          <w:szCs w:val="24"/>
          <w:lang w:val="uk-UA"/>
        </w:rPr>
        <w:t xml:space="preserve"> професійної етики фахівців у системі соціальних комунікацій та оволоді</w:t>
      </w:r>
      <w:r w:rsidR="003D30AF" w:rsidRPr="0085763B">
        <w:rPr>
          <w:rFonts w:ascii="Times New Roman" w:hAnsi="Times New Roman" w:cs="Times New Roman"/>
          <w:sz w:val="24"/>
          <w:szCs w:val="24"/>
          <w:lang w:val="uk-UA"/>
        </w:rPr>
        <w:t>ти</w:t>
      </w:r>
      <w:r w:rsidR="00272770" w:rsidRPr="0085763B">
        <w:rPr>
          <w:rFonts w:ascii="Times New Roman" w:hAnsi="Times New Roman" w:cs="Times New Roman"/>
          <w:sz w:val="24"/>
          <w:szCs w:val="24"/>
          <w:lang w:val="uk-UA"/>
        </w:rPr>
        <w:t xml:space="preserve"> уміннями їх самостійно використовувати в практичній діяльності, </w:t>
      </w:r>
      <w:r w:rsidR="003D30AF" w:rsidRPr="0085763B">
        <w:rPr>
          <w:rFonts w:ascii="Times New Roman" w:hAnsi="Times New Roman" w:cs="Times New Roman"/>
          <w:sz w:val="24"/>
          <w:szCs w:val="24"/>
          <w:lang w:val="uk-UA"/>
        </w:rPr>
        <w:t>с</w:t>
      </w:r>
      <w:r w:rsidR="00272770" w:rsidRPr="0085763B">
        <w:rPr>
          <w:rFonts w:ascii="Times New Roman" w:hAnsi="Times New Roman" w:cs="Times New Roman"/>
          <w:sz w:val="24"/>
          <w:szCs w:val="24"/>
          <w:lang w:val="uk-UA"/>
        </w:rPr>
        <w:t>формува</w:t>
      </w:r>
      <w:r w:rsidR="003D30AF" w:rsidRPr="0085763B">
        <w:rPr>
          <w:rFonts w:ascii="Times New Roman" w:hAnsi="Times New Roman" w:cs="Times New Roman"/>
          <w:sz w:val="24"/>
          <w:szCs w:val="24"/>
          <w:lang w:val="uk-UA"/>
        </w:rPr>
        <w:t>ти</w:t>
      </w:r>
      <w:r w:rsidR="00272770" w:rsidRPr="0085763B">
        <w:rPr>
          <w:rFonts w:ascii="Times New Roman" w:hAnsi="Times New Roman" w:cs="Times New Roman"/>
          <w:sz w:val="24"/>
          <w:szCs w:val="24"/>
          <w:lang w:val="uk-UA"/>
        </w:rPr>
        <w:t xml:space="preserve"> професійн</w:t>
      </w:r>
      <w:r w:rsidR="003D30AF" w:rsidRPr="0085763B">
        <w:rPr>
          <w:rFonts w:ascii="Times New Roman" w:hAnsi="Times New Roman" w:cs="Times New Roman"/>
          <w:sz w:val="24"/>
          <w:szCs w:val="24"/>
          <w:lang w:val="uk-UA"/>
        </w:rPr>
        <w:t>у</w:t>
      </w:r>
      <w:r w:rsidR="00272770" w:rsidRPr="0085763B">
        <w:rPr>
          <w:rFonts w:ascii="Times New Roman" w:hAnsi="Times New Roman" w:cs="Times New Roman"/>
          <w:sz w:val="24"/>
          <w:szCs w:val="24"/>
          <w:lang w:val="uk-UA"/>
        </w:rPr>
        <w:t xml:space="preserve"> </w:t>
      </w:r>
      <w:r w:rsidR="00272770" w:rsidRPr="0085763B">
        <w:rPr>
          <w:rFonts w:ascii="Times New Roman" w:hAnsi="Times New Roman" w:cs="Times New Roman"/>
          <w:sz w:val="24"/>
          <w:szCs w:val="24"/>
          <w:lang w:val="uk-UA"/>
        </w:rPr>
        <w:t>моральн</w:t>
      </w:r>
      <w:r w:rsidR="003D30AF" w:rsidRPr="0085763B">
        <w:rPr>
          <w:rFonts w:ascii="Times New Roman" w:hAnsi="Times New Roman" w:cs="Times New Roman"/>
          <w:sz w:val="24"/>
          <w:szCs w:val="24"/>
          <w:lang w:val="uk-UA"/>
        </w:rPr>
        <w:t>у</w:t>
      </w:r>
      <w:r w:rsidR="00272770" w:rsidRPr="0085763B">
        <w:rPr>
          <w:rFonts w:ascii="Times New Roman" w:hAnsi="Times New Roman" w:cs="Times New Roman"/>
          <w:sz w:val="24"/>
          <w:szCs w:val="24"/>
          <w:lang w:val="uk-UA"/>
        </w:rPr>
        <w:t xml:space="preserve"> </w:t>
      </w:r>
      <w:r w:rsidR="003D30AF" w:rsidRPr="0085763B">
        <w:rPr>
          <w:rFonts w:ascii="Times New Roman" w:hAnsi="Times New Roman" w:cs="Times New Roman"/>
          <w:sz w:val="24"/>
          <w:szCs w:val="24"/>
          <w:lang w:val="uk-UA"/>
        </w:rPr>
        <w:t>свідомість і</w:t>
      </w:r>
      <w:r w:rsidR="00272770" w:rsidRPr="0085763B">
        <w:rPr>
          <w:rFonts w:ascii="Times New Roman" w:hAnsi="Times New Roman" w:cs="Times New Roman"/>
          <w:sz w:val="24"/>
          <w:szCs w:val="24"/>
          <w:lang w:val="uk-UA"/>
        </w:rPr>
        <w:t xml:space="preserve"> </w:t>
      </w:r>
      <w:r w:rsidR="00272770" w:rsidRPr="0085763B">
        <w:rPr>
          <w:rFonts w:ascii="Times New Roman" w:hAnsi="Times New Roman" w:cs="Times New Roman"/>
          <w:sz w:val="24"/>
          <w:szCs w:val="24"/>
          <w:lang w:val="uk-UA"/>
        </w:rPr>
        <w:t>культур</w:t>
      </w:r>
      <w:r w:rsidR="003D30AF" w:rsidRPr="0085763B">
        <w:rPr>
          <w:rFonts w:ascii="Times New Roman" w:hAnsi="Times New Roman" w:cs="Times New Roman"/>
          <w:sz w:val="24"/>
          <w:szCs w:val="24"/>
          <w:lang w:val="uk-UA"/>
        </w:rPr>
        <w:t>у майбутнього журналіста</w:t>
      </w:r>
      <w:r w:rsidR="00272770" w:rsidRPr="0085763B">
        <w:rPr>
          <w:rFonts w:ascii="Times New Roman" w:hAnsi="Times New Roman" w:cs="Times New Roman"/>
          <w:sz w:val="24"/>
          <w:szCs w:val="24"/>
          <w:lang w:val="uk-UA"/>
        </w:rPr>
        <w:t>.</w:t>
      </w:r>
    </w:p>
    <w:p w14:paraId="2CF82190" w14:textId="64CC97F9" w:rsidR="008F37DC" w:rsidRPr="0085763B" w:rsidRDefault="008F37DC" w:rsidP="008F37DC">
      <w:pPr>
        <w:spacing w:after="0" w:line="240" w:lineRule="auto"/>
        <w:ind w:right="20" w:firstLine="567"/>
        <w:jc w:val="both"/>
        <w:rPr>
          <w:rFonts w:ascii="Times New Roman" w:hAnsi="Times New Roman" w:cs="Times New Roman"/>
          <w:sz w:val="24"/>
          <w:szCs w:val="24"/>
          <w:lang w:val="uk-UA"/>
        </w:rPr>
      </w:pPr>
      <w:r w:rsidRPr="0085763B">
        <w:rPr>
          <w:rFonts w:ascii="Times New Roman" w:eastAsia="Times New Roman" w:hAnsi="Times New Roman" w:cs="Times New Roman"/>
          <w:b/>
          <w:bCs/>
          <w:spacing w:val="3"/>
          <w:sz w:val="24"/>
          <w:szCs w:val="24"/>
          <w:lang w:val="uk-UA"/>
        </w:rPr>
        <w:t>Основні завдання дисципліни:</w:t>
      </w:r>
    </w:p>
    <w:p w14:paraId="462C66F5" w14:textId="6865E531" w:rsidR="008F37DC" w:rsidRPr="0085763B" w:rsidRDefault="008F37DC" w:rsidP="008F37DC">
      <w:pPr>
        <w:pStyle w:val="a3"/>
        <w:numPr>
          <w:ilvl w:val="0"/>
          <w:numId w:val="2"/>
        </w:numPr>
        <w:spacing w:after="0" w:line="240" w:lineRule="auto"/>
        <w:ind w:left="284" w:right="20" w:hanging="284"/>
        <w:jc w:val="both"/>
        <w:rPr>
          <w:rStyle w:val="13"/>
          <w:rFonts w:ascii="Times New Roman" w:hAnsi="Times New Roman" w:cs="Times New Roman"/>
          <w:sz w:val="24"/>
          <w:szCs w:val="24"/>
        </w:rPr>
      </w:pPr>
      <w:r w:rsidRPr="0085763B">
        <w:rPr>
          <w:rStyle w:val="13"/>
          <w:rFonts w:ascii="Times New Roman" w:hAnsi="Times New Roman" w:cs="Times New Roman"/>
          <w:sz w:val="24"/>
          <w:szCs w:val="24"/>
        </w:rPr>
        <w:t>дати студентам си</w:t>
      </w:r>
      <w:r w:rsidRPr="0085763B">
        <w:rPr>
          <w:rStyle w:val="13"/>
          <w:rFonts w:ascii="Times New Roman" w:hAnsi="Times New Roman" w:cs="Times New Roman"/>
          <w:sz w:val="24"/>
          <w:szCs w:val="24"/>
        </w:rPr>
        <w:softHyphen/>
        <w:t xml:space="preserve">стемні знання професійних </w:t>
      </w:r>
      <w:proofErr w:type="spellStart"/>
      <w:r w:rsidRPr="0085763B">
        <w:rPr>
          <w:rStyle w:val="13"/>
          <w:rFonts w:ascii="Times New Roman" w:hAnsi="Times New Roman" w:cs="Times New Roman"/>
          <w:sz w:val="24"/>
          <w:szCs w:val="24"/>
        </w:rPr>
        <w:t>ціннісно</w:t>
      </w:r>
      <w:proofErr w:type="spellEnd"/>
      <w:r w:rsidRPr="0085763B">
        <w:rPr>
          <w:rStyle w:val="13"/>
          <w:rFonts w:ascii="Times New Roman" w:hAnsi="Times New Roman" w:cs="Times New Roman"/>
          <w:sz w:val="24"/>
          <w:szCs w:val="24"/>
        </w:rPr>
        <w:t>-етичних орієнтирів</w:t>
      </w:r>
      <w:r w:rsidR="003D30AF" w:rsidRPr="0085763B">
        <w:rPr>
          <w:rStyle w:val="13"/>
          <w:rFonts w:ascii="Times New Roman" w:hAnsi="Times New Roman" w:cs="Times New Roman"/>
          <w:sz w:val="24"/>
          <w:szCs w:val="24"/>
        </w:rPr>
        <w:t xml:space="preserve"> та </w:t>
      </w:r>
      <w:r w:rsidRPr="0085763B">
        <w:rPr>
          <w:rStyle w:val="13"/>
          <w:rFonts w:ascii="Times New Roman" w:hAnsi="Times New Roman" w:cs="Times New Roman"/>
          <w:sz w:val="24"/>
          <w:szCs w:val="24"/>
        </w:rPr>
        <w:t>вимог, закріплених у міжнародних, національних, корпоратив</w:t>
      </w:r>
      <w:r w:rsidRPr="0085763B">
        <w:rPr>
          <w:rStyle w:val="13"/>
          <w:rFonts w:ascii="Times New Roman" w:hAnsi="Times New Roman" w:cs="Times New Roman"/>
          <w:sz w:val="24"/>
          <w:szCs w:val="24"/>
        </w:rPr>
        <w:softHyphen/>
        <w:t xml:space="preserve">них </w:t>
      </w:r>
      <w:r w:rsidR="003D30AF" w:rsidRPr="0085763B">
        <w:rPr>
          <w:rStyle w:val="13"/>
          <w:rFonts w:ascii="Times New Roman" w:hAnsi="Times New Roman" w:cs="Times New Roman"/>
          <w:sz w:val="24"/>
          <w:szCs w:val="24"/>
        </w:rPr>
        <w:t xml:space="preserve">і редакційних </w:t>
      </w:r>
      <w:r w:rsidRPr="0085763B">
        <w:rPr>
          <w:rStyle w:val="13"/>
          <w:rFonts w:ascii="Times New Roman" w:hAnsi="Times New Roman" w:cs="Times New Roman"/>
          <w:sz w:val="24"/>
          <w:szCs w:val="24"/>
        </w:rPr>
        <w:t xml:space="preserve">нормативних документах з журналістської етики, </w:t>
      </w:r>
      <w:r w:rsidR="0085763B">
        <w:rPr>
          <w:rStyle w:val="13"/>
          <w:rFonts w:ascii="Times New Roman" w:hAnsi="Times New Roman" w:cs="Times New Roman"/>
          <w:sz w:val="24"/>
          <w:szCs w:val="24"/>
        </w:rPr>
        <w:t xml:space="preserve">а також </w:t>
      </w:r>
      <w:r w:rsidRPr="0085763B">
        <w:rPr>
          <w:rStyle w:val="13"/>
          <w:rFonts w:ascii="Times New Roman" w:hAnsi="Times New Roman" w:cs="Times New Roman"/>
          <w:sz w:val="24"/>
          <w:szCs w:val="24"/>
        </w:rPr>
        <w:t>етики реклами та PR-діяльності;</w:t>
      </w:r>
    </w:p>
    <w:p w14:paraId="30769015" w14:textId="4E74E778" w:rsidR="008F37DC" w:rsidRPr="0085763B" w:rsidRDefault="003D30AF" w:rsidP="008F37DC">
      <w:pPr>
        <w:pStyle w:val="a3"/>
        <w:numPr>
          <w:ilvl w:val="0"/>
          <w:numId w:val="2"/>
        </w:numPr>
        <w:spacing w:after="0" w:line="240" w:lineRule="auto"/>
        <w:ind w:left="284" w:right="20" w:hanging="284"/>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окреслити сучасні </w:t>
      </w:r>
      <w:proofErr w:type="spellStart"/>
      <w:r w:rsidRPr="0085763B">
        <w:rPr>
          <w:rFonts w:ascii="Times New Roman" w:hAnsi="Times New Roman" w:cs="Times New Roman"/>
          <w:sz w:val="24"/>
          <w:szCs w:val="24"/>
          <w:lang w:val="uk-UA"/>
        </w:rPr>
        <w:t>професійно</w:t>
      </w:r>
      <w:proofErr w:type="spellEnd"/>
      <w:r w:rsidRPr="0085763B">
        <w:rPr>
          <w:rFonts w:ascii="Times New Roman" w:hAnsi="Times New Roman" w:cs="Times New Roman"/>
          <w:sz w:val="24"/>
          <w:szCs w:val="24"/>
          <w:lang w:val="uk-UA"/>
        </w:rPr>
        <w:t>-етичні проблеми українських мас-медіа</w:t>
      </w:r>
      <w:r w:rsidR="008F37DC" w:rsidRPr="0085763B">
        <w:rPr>
          <w:rFonts w:ascii="Times New Roman" w:hAnsi="Times New Roman" w:cs="Times New Roman"/>
          <w:sz w:val="24"/>
          <w:szCs w:val="24"/>
          <w:lang w:val="uk-UA"/>
        </w:rPr>
        <w:t>;</w:t>
      </w:r>
    </w:p>
    <w:p w14:paraId="4F824F9E" w14:textId="77777777" w:rsidR="008F37DC" w:rsidRPr="0085763B" w:rsidRDefault="008F37DC" w:rsidP="008F37DC">
      <w:pPr>
        <w:pStyle w:val="a3"/>
        <w:numPr>
          <w:ilvl w:val="0"/>
          <w:numId w:val="2"/>
        </w:numPr>
        <w:spacing w:after="0" w:line="240" w:lineRule="auto"/>
        <w:ind w:left="284" w:right="20" w:hanging="284"/>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розвивати навички самостійної морально-етичної орієнтації у практичній професійній діяльності, здатність до зважених етичних суджень у практиці соціальних комунікацій;</w:t>
      </w:r>
    </w:p>
    <w:p w14:paraId="55354002" w14:textId="7B81CC7E" w:rsidR="008F37DC" w:rsidRPr="0085763B" w:rsidRDefault="008F37DC" w:rsidP="008F37DC">
      <w:pPr>
        <w:pStyle w:val="a3"/>
        <w:numPr>
          <w:ilvl w:val="0"/>
          <w:numId w:val="2"/>
        </w:numPr>
        <w:spacing w:after="0" w:line="240" w:lineRule="auto"/>
        <w:ind w:left="284" w:right="20" w:hanging="284"/>
        <w:jc w:val="both"/>
        <w:rPr>
          <w:rStyle w:val="13"/>
          <w:rFonts w:ascii="Times New Roman" w:hAnsi="Times New Roman" w:cs="Times New Roman"/>
          <w:sz w:val="24"/>
          <w:szCs w:val="24"/>
        </w:rPr>
      </w:pPr>
      <w:r w:rsidRPr="0085763B">
        <w:rPr>
          <w:rStyle w:val="13"/>
          <w:rFonts w:ascii="Times New Roman" w:hAnsi="Times New Roman" w:cs="Times New Roman"/>
          <w:sz w:val="24"/>
          <w:szCs w:val="24"/>
        </w:rPr>
        <w:t>формувати вміння врегульовувати мо</w:t>
      </w:r>
      <w:r w:rsidRPr="0085763B">
        <w:rPr>
          <w:rStyle w:val="13"/>
          <w:rFonts w:ascii="Times New Roman" w:hAnsi="Times New Roman" w:cs="Times New Roman"/>
          <w:sz w:val="24"/>
          <w:szCs w:val="24"/>
        </w:rPr>
        <w:softHyphen/>
        <w:t>ральн</w:t>
      </w:r>
      <w:r w:rsidR="003D30AF" w:rsidRPr="0085763B">
        <w:rPr>
          <w:rStyle w:val="13"/>
          <w:rFonts w:ascii="Times New Roman" w:hAnsi="Times New Roman" w:cs="Times New Roman"/>
          <w:sz w:val="24"/>
          <w:szCs w:val="24"/>
        </w:rPr>
        <w:t>о-етичні</w:t>
      </w:r>
      <w:r w:rsidRPr="0085763B">
        <w:rPr>
          <w:rStyle w:val="13"/>
          <w:rFonts w:ascii="Times New Roman" w:hAnsi="Times New Roman" w:cs="Times New Roman"/>
          <w:sz w:val="24"/>
          <w:szCs w:val="24"/>
        </w:rPr>
        <w:t xml:space="preserve"> проблеми </w:t>
      </w:r>
      <w:r w:rsidR="003D30AF" w:rsidRPr="0085763B">
        <w:rPr>
          <w:rStyle w:val="13"/>
          <w:rFonts w:ascii="Times New Roman" w:hAnsi="Times New Roman" w:cs="Times New Roman"/>
          <w:sz w:val="24"/>
          <w:szCs w:val="24"/>
        </w:rPr>
        <w:t>в</w:t>
      </w:r>
      <w:r w:rsidRPr="0085763B">
        <w:rPr>
          <w:rStyle w:val="13"/>
          <w:rFonts w:ascii="Times New Roman" w:hAnsi="Times New Roman" w:cs="Times New Roman"/>
          <w:sz w:val="24"/>
          <w:szCs w:val="24"/>
        </w:rPr>
        <w:t xml:space="preserve"> майбутній професійній діяльності;</w:t>
      </w:r>
    </w:p>
    <w:p w14:paraId="68C1132F" w14:textId="3C920F05" w:rsidR="00FD70DF" w:rsidRPr="0085763B" w:rsidRDefault="008F37DC" w:rsidP="008F37DC">
      <w:pPr>
        <w:pStyle w:val="a3"/>
        <w:numPr>
          <w:ilvl w:val="0"/>
          <w:numId w:val="2"/>
        </w:numPr>
        <w:spacing w:after="0" w:line="240" w:lineRule="auto"/>
        <w:ind w:left="284" w:right="20" w:hanging="284"/>
        <w:jc w:val="both"/>
        <w:rPr>
          <w:rStyle w:val="13"/>
          <w:rFonts w:ascii="Times New Roman" w:eastAsiaTheme="minorEastAsia" w:hAnsi="Times New Roman" w:cs="Times New Roman"/>
          <w:color w:val="auto"/>
          <w:sz w:val="24"/>
          <w:szCs w:val="24"/>
        </w:rPr>
      </w:pPr>
      <w:r w:rsidRPr="0085763B">
        <w:rPr>
          <w:rStyle w:val="13"/>
          <w:rFonts w:ascii="Times New Roman" w:hAnsi="Times New Roman" w:cs="Times New Roman"/>
          <w:sz w:val="24"/>
          <w:szCs w:val="24"/>
        </w:rPr>
        <w:t xml:space="preserve"> підвищувати моральну культуру майбутніх журналістів.</w:t>
      </w:r>
    </w:p>
    <w:p w14:paraId="10CF7E59" w14:textId="77777777" w:rsidR="008F37DC" w:rsidRPr="0085763B" w:rsidRDefault="008F37DC" w:rsidP="008F37DC">
      <w:pPr>
        <w:pStyle w:val="a3"/>
        <w:spacing w:after="0" w:line="240" w:lineRule="auto"/>
        <w:ind w:left="284" w:right="20"/>
        <w:jc w:val="both"/>
        <w:rPr>
          <w:rFonts w:ascii="Times New Roman" w:hAnsi="Times New Roman" w:cs="Times New Roman"/>
          <w:sz w:val="24"/>
          <w:szCs w:val="24"/>
          <w:lang w:val="uk-UA"/>
        </w:rPr>
      </w:pPr>
    </w:p>
    <w:p w14:paraId="1CD30E7E" w14:textId="36EF7B74" w:rsidR="00FD70DF" w:rsidRPr="0085763B"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Результати навчання</w:t>
      </w:r>
    </w:p>
    <w:p w14:paraId="67DFAE2B" w14:textId="2375E78E" w:rsidR="00FD70DF" w:rsidRPr="0085763B" w:rsidRDefault="00FD70DF" w:rsidP="001723D4">
      <w:pPr>
        <w:pStyle w:val="a3"/>
        <w:spacing w:after="0" w:line="240" w:lineRule="auto"/>
        <w:ind w:left="0" w:firstLine="567"/>
        <w:jc w:val="both"/>
        <w:rPr>
          <w:rFonts w:ascii="Times New Roman" w:eastAsiaTheme="minorHAnsi" w:hAnsi="Times New Roman" w:cs="Times New Roman"/>
          <w:b/>
          <w:bCs/>
          <w:color w:val="000000"/>
          <w:sz w:val="24"/>
          <w:szCs w:val="24"/>
          <w:shd w:val="clear" w:color="auto" w:fill="FFFFFF"/>
          <w:lang w:val="uk-UA"/>
        </w:rPr>
      </w:pPr>
      <w:r w:rsidRPr="0085763B">
        <w:rPr>
          <w:rFonts w:ascii="Times New Roman" w:hAnsi="Times New Roman" w:cs="Times New Roman"/>
          <w:b/>
          <w:bCs/>
          <w:sz w:val="24"/>
          <w:szCs w:val="24"/>
          <w:lang w:val="uk-UA"/>
        </w:rPr>
        <w:t xml:space="preserve">Програмні компетентності навчання: </w:t>
      </w:r>
      <w:r w:rsidR="00AF3350" w:rsidRPr="0085763B">
        <w:rPr>
          <w:rStyle w:val="115pt0"/>
          <w:rFonts w:eastAsia="Calibri"/>
          <w:b w:val="0"/>
          <w:bCs w:val="0"/>
          <w:sz w:val="24"/>
          <w:szCs w:val="24"/>
          <w:lang w:eastAsia="uk-UA"/>
        </w:rPr>
        <w:t xml:space="preserve">здатність застосовувати знання в практичних ситуаціях; </w:t>
      </w:r>
      <w:r w:rsidR="00B8351D" w:rsidRPr="0085763B">
        <w:rPr>
          <w:rFonts w:ascii="Times New Roman" w:hAnsi="Times New Roman"/>
          <w:color w:val="000000"/>
          <w:sz w:val="24"/>
          <w:szCs w:val="24"/>
          <w:shd w:val="clear" w:color="auto" w:fill="FFFFFF"/>
          <w:lang w:val="uk-UA"/>
        </w:rPr>
        <w:t>з</w:t>
      </w:r>
      <w:r w:rsidR="00B8351D" w:rsidRPr="0085763B">
        <w:rPr>
          <w:rFonts w:ascii="Times New Roman" w:hAnsi="Times New Roman"/>
          <w:color w:val="000000"/>
          <w:sz w:val="24"/>
          <w:szCs w:val="24"/>
          <w:shd w:val="clear" w:color="auto" w:fill="FFFFFF"/>
          <w:lang w:val="uk-UA"/>
        </w:rPr>
        <w:t>датність бути критичним і самокритичним</w:t>
      </w:r>
      <w:r w:rsidR="00B8351D" w:rsidRPr="0085763B">
        <w:rPr>
          <w:rFonts w:ascii="Times New Roman" w:hAnsi="Times New Roman"/>
          <w:color w:val="000000"/>
          <w:sz w:val="24"/>
          <w:szCs w:val="24"/>
          <w:shd w:val="clear" w:color="auto" w:fill="FFFFFF"/>
          <w:lang w:val="uk-UA"/>
        </w:rPr>
        <w:t xml:space="preserve">; </w:t>
      </w:r>
      <w:r w:rsidR="00B8351D" w:rsidRPr="0085763B">
        <w:rPr>
          <w:rStyle w:val="115pt0"/>
          <w:rFonts w:eastAsia="Calibri"/>
          <w:b w:val="0"/>
          <w:bCs w:val="0"/>
          <w:sz w:val="24"/>
          <w:szCs w:val="24"/>
        </w:rPr>
        <w:t>з</w:t>
      </w:r>
      <w:r w:rsidR="00B8351D" w:rsidRPr="0085763B">
        <w:rPr>
          <w:rStyle w:val="115pt0"/>
          <w:rFonts w:eastAsia="Calibri"/>
          <w:b w:val="0"/>
          <w:bCs w:val="0"/>
          <w:sz w:val="24"/>
          <w:szCs w:val="24"/>
        </w:rPr>
        <w:t>датність діяти на основі етичних міркувань (мотивів).</w:t>
      </w:r>
    </w:p>
    <w:p w14:paraId="2B636210" w14:textId="32E90D94" w:rsidR="00B8351D" w:rsidRPr="0085763B" w:rsidRDefault="00FD70DF" w:rsidP="001723D4">
      <w:pPr>
        <w:spacing w:after="0" w:line="240" w:lineRule="auto"/>
        <w:ind w:firstLine="567"/>
        <w:jc w:val="both"/>
        <w:rPr>
          <w:rFonts w:ascii="Times New Roman" w:hAnsi="Times New Roman" w:cs="Times New Roman"/>
          <w:bCs/>
          <w:sz w:val="24"/>
          <w:szCs w:val="24"/>
          <w:lang w:val="uk-UA"/>
        </w:rPr>
      </w:pPr>
      <w:r w:rsidRPr="0085763B">
        <w:rPr>
          <w:rFonts w:ascii="Times New Roman" w:hAnsi="Times New Roman" w:cs="Times New Roman"/>
          <w:b/>
          <w:bCs/>
          <w:sz w:val="24"/>
          <w:szCs w:val="24"/>
          <w:lang w:val="uk-UA"/>
        </w:rPr>
        <w:t>Очікувані результати навчання з дисципліни:</w:t>
      </w:r>
      <w:r w:rsidRPr="0085763B">
        <w:rPr>
          <w:rStyle w:val="11"/>
          <w:rFonts w:eastAsia="Calibri"/>
          <w:sz w:val="24"/>
          <w:szCs w:val="24"/>
          <w:lang w:eastAsia="uk-UA"/>
        </w:rPr>
        <w:t xml:space="preserve"> </w:t>
      </w:r>
      <w:r w:rsidR="00AF3350" w:rsidRPr="0085763B">
        <w:rPr>
          <w:rStyle w:val="115pt"/>
          <w:rFonts w:eastAsia="Calibri"/>
          <w:bCs/>
          <w:sz w:val="24"/>
          <w:szCs w:val="24"/>
        </w:rPr>
        <w:t xml:space="preserve">пояснювати свої виробничі дії та операції на основі отриманих знань; </w:t>
      </w:r>
      <w:r w:rsidR="00B8351D" w:rsidRPr="0085763B">
        <w:rPr>
          <w:rFonts w:ascii="Times New Roman" w:hAnsi="Times New Roman" w:cs="Times New Roman"/>
          <w:bCs/>
          <w:sz w:val="24"/>
          <w:szCs w:val="24"/>
          <w:lang w:val="uk-UA"/>
        </w:rPr>
        <w:t>о</w:t>
      </w:r>
      <w:r w:rsidR="00B8351D" w:rsidRPr="0085763B">
        <w:rPr>
          <w:rFonts w:ascii="Times New Roman" w:hAnsi="Times New Roman" w:cs="Times New Roman"/>
          <w:bCs/>
          <w:sz w:val="24"/>
          <w:szCs w:val="24"/>
          <w:lang w:val="uk-UA"/>
        </w:rPr>
        <w:t xml:space="preserve">цінювати свій чи чужий інформаційний продукт, інформаційну </w:t>
      </w:r>
      <w:r w:rsidR="00B8351D" w:rsidRPr="0085763B">
        <w:rPr>
          <w:rFonts w:ascii="Times New Roman" w:hAnsi="Times New Roman" w:cs="Times New Roman"/>
          <w:bCs/>
          <w:sz w:val="24"/>
          <w:szCs w:val="24"/>
          <w:lang w:val="uk-UA"/>
        </w:rPr>
        <w:lastRenderedPageBreak/>
        <w:t>акцію, що організована й проведена самостійно або разом з колегами</w:t>
      </w:r>
      <w:r w:rsidR="00B8351D" w:rsidRPr="0085763B">
        <w:rPr>
          <w:rFonts w:ascii="Times New Roman" w:hAnsi="Times New Roman" w:cs="Times New Roman"/>
          <w:bCs/>
          <w:sz w:val="24"/>
          <w:szCs w:val="24"/>
          <w:lang w:val="uk-UA"/>
        </w:rPr>
        <w:t xml:space="preserve">; </w:t>
      </w:r>
      <w:r w:rsidR="00B8351D" w:rsidRPr="0085763B">
        <w:rPr>
          <w:rStyle w:val="115pt"/>
          <w:rFonts w:eastAsia="Calibri"/>
          <w:sz w:val="24"/>
          <w:szCs w:val="24"/>
        </w:rPr>
        <w:t>д</w:t>
      </w:r>
      <w:r w:rsidR="00B8351D" w:rsidRPr="0085763B">
        <w:rPr>
          <w:rStyle w:val="115pt"/>
          <w:rFonts w:eastAsia="Calibri"/>
          <w:sz w:val="24"/>
          <w:szCs w:val="24"/>
        </w:rPr>
        <w:t>отримуватися професійних та етичних стандартів у професійній діяльності.</w:t>
      </w:r>
    </w:p>
    <w:p w14:paraId="791AFEFA" w14:textId="6821AEA8" w:rsidR="00B8351D" w:rsidRPr="0085763B" w:rsidRDefault="00B8351D" w:rsidP="00B8351D">
      <w:pPr>
        <w:pStyle w:val="a3"/>
        <w:spacing w:after="0" w:line="240" w:lineRule="auto"/>
        <w:ind w:left="0" w:firstLine="567"/>
        <w:jc w:val="both"/>
        <w:rPr>
          <w:rFonts w:ascii="Times New Roman" w:hAnsi="Times New Roman" w:cs="Times New Roman"/>
          <w:b/>
          <w:bCs/>
          <w:sz w:val="24"/>
          <w:szCs w:val="24"/>
          <w:lang w:val="uk-UA"/>
        </w:rPr>
      </w:pPr>
      <w:r w:rsidRPr="0085763B">
        <w:rPr>
          <w:rFonts w:ascii="Times New Roman" w:eastAsia="Times New Roman" w:hAnsi="Times New Roman" w:cs="Times New Roman"/>
          <w:sz w:val="24"/>
          <w:szCs w:val="24"/>
          <w:lang w:val="uk-UA"/>
        </w:rPr>
        <w:t xml:space="preserve">Студенти </w:t>
      </w:r>
      <w:r w:rsidRPr="0085763B">
        <w:rPr>
          <w:rFonts w:ascii="Times New Roman" w:eastAsia="Times New Roman" w:hAnsi="Times New Roman" w:cs="Times New Roman"/>
          <w:b/>
          <w:sz w:val="24"/>
          <w:szCs w:val="24"/>
          <w:lang w:val="uk-UA"/>
        </w:rPr>
        <w:t>мають знати</w:t>
      </w:r>
      <w:r w:rsidRPr="0085763B">
        <w:rPr>
          <w:rFonts w:ascii="Times New Roman" w:eastAsia="Times New Roman" w:hAnsi="Times New Roman" w:cs="Times New Roman"/>
          <w:sz w:val="24"/>
          <w:szCs w:val="24"/>
          <w:lang w:val="uk-UA"/>
        </w:rPr>
        <w:t xml:space="preserve"> </w:t>
      </w:r>
      <w:r w:rsidRPr="0085763B">
        <w:rPr>
          <w:rFonts w:ascii="Times New Roman" w:hAnsi="Times New Roman" w:cs="Times New Roman"/>
          <w:sz w:val="24"/>
          <w:szCs w:val="24"/>
          <w:lang w:val="uk-UA"/>
        </w:rPr>
        <w:t xml:space="preserve">основні </w:t>
      </w:r>
      <w:proofErr w:type="spellStart"/>
      <w:r w:rsidRPr="0085763B">
        <w:rPr>
          <w:rFonts w:ascii="Times New Roman" w:hAnsi="Times New Roman" w:cs="Times New Roman"/>
          <w:sz w:val="24"/>
          <w:szCs w:val="24"/>
          <w:lang w:val="uk-UA"/>
        </w:rPr>
        <w:t>професійно</w:t>
      </w:r>
      <w:proofErr w:type="spellEnd"/>
      <w:r w:rsidRPr="0085763B">
        <w:rPr>
          <w:rFonts w:ascii="Times New Roman" w:hAnsi="Times New Roman" w:cs="Times New Roman"/>
          <w:sz w:val="24"/>
          <w:szCs w:val="24"/>
          <w:lang w:val="uk-UA"/>
        </w:rPr>
        <w:t xml:space="preserve">-етичні проблеми, що виникають у практиці соціальних комунікацій на сучасному етапі, та шляхи їх </w:t>
      </w:r>
      <w:bookmarkStart w:id="1" w:name="_Hlk31045196"/>
      <w:r w:rsidRPr="0085763B">
        <w:rPr>
          <w:rFonts w:ascii="Times New Roman" w:hAnsi="Times New Roman" w:cs="Times New Roman"/>
          <w:sz w:val="24"/>
          <w:szCs w:val="24"/>
          <w:lang w:val="uk-UA"/>
        </w:rPr>
        <w:t xml:space="preserve">вирішення; основні нормативні документи, що визначають професійні та етичні вимоги до журналістської, </w:t>
      </w:r>
      <w:r w:rsidR="0085763B">
        <w:rPr>
          <w:rFonts w:ascii="Times New Roman" w:hAnsi="Times New Roman" w:cs="Times New Roman"/>
          <w:sz w:val="24"/>
          <w:szCs w:val="24"/>
          <w:lang w:val="uk-UA"/>
        </w:rPr>
        <w:t xml:space="preserve">а також </w:t>
      </w:r>
      <w:r w:rsidRPr="0085763B">
        <w:rPr>
          <w:rFonts w:ascii="Times New Roman" w:hAnsi="Times New Roman" w:cs="Times New Roman"/>
          <w:sz w:val="24"/>
          <w:szCs w:val="24"/>
          <w:lang w:val="uk-UA"/>
        </w:rPr>
        <w:t xml:space="preserve">рекламної та </w:t>
      </w:r>
      <w:r w:rsidRPr="0085763B">
        <w:rPr>
          <w:rStyle w:val="13"/>
          <w:rFonts w:ascii="Times New Roman" w:hAnsi="Times New Roman" w:cs="Times New Roman"/>
          <w:sz w:val="24"/>
          <w:szCs w:val="24"/>
        </w:rPr>
        <w:t>PR-</w:t>
      </w:r>
      <w:r w:rsidRPr="0085763B">
        <w:rPr>
          <w:rFonts w:ascii="Times New Roman" w:hAnsi="Times New Roman" w:cs="Times New Roman"/>
          <w:sz w:val="24"/>
          <w:szCs w:val="24"/>
          <w:lang w:val="uk-UA"/>
        </w:rPr>
        <w:t>діяльності.</w:t>
      </w:r>
      <w:r w:rsidRPr="0085763B">
        <w:rPr>
          <w:rFonts w:ascii="Times New Roman" w:hAnsi="Times New Roman" w:cs="Times New Roman"/>
          <w:sz w:val="24"/>
          <w:szCs w:val="24"/>
          <w:shd w:val="clear" w:color="auto" w:fill="FFFFFF"/>
          <w:lang w:val="uk-UA"/>
        </w:rPr>
        <w:t xml:space="preserve"> </w:t>
      </w:r>
      <w:bookmarkEnd w:id="1"/>
      <w:r w:rsidRPr="0085763B">
        <w:rPr>
          <w:rFonts w:ascii="Times New Roman" w:eastAsia="Times New Roman" w:hAnsi="Times New Roman" w:cs="Times New Roman"/>
          <w:sz w:val="24"/>
          <w:szCs w:val="24"/>
          <w:lang w:val="uk-UA"/>
        </w:rPr>
        <w:t xml:space="preserve">Студенти </w:t>
      </w:r>
      <w:r w:rsidRPr="0085763B">
        <w:rPr>
          <w:rFonts w:ascii="Times New Roman" w:eastAsia="Times New Roman" w:hAnsi="Times New Roman" w:cs="Times New Roman"/>
          <w:b/>
          <w:sz w:val="24"/>
          <w:szCs w:val="24"/>
          <w:lang w:val="uk-UA"/>
        </w:rPr>
        <w:t>мають уміти</w:t>
      </w:r>
      <w:r w:rsidRPr="0085763B">
        <w:rPr>
          <w:rFonts w:ascii="Times New Roman" w:eastAsia="Times New Roman" w:hAnsi="Times New Roman" w:cs="Times New Roman"/>
          <w:sz w:val="24"/>
          <w:szCs w:val="24"/>
          <w:lang w:val="uk-UA"/>
        </w:rPr>
        <w:t xml:space="preserve"> </w:t>
      </w:r>
      <w:r w:rsidRPr="0085763B">
        <w:rPr>
          <w:rFonts w:ascii="Times New Roman" w:hAnsi="Times New Roman" w:cs="Times New Roman"/>
          <w:sz w:val="24"/>
          <w:szCs w:val="24"/>
          <w:lang w:val="uk-UA"/>
        </w:rPr>
        <w:t>застосовувати етичні норми в практичній журналістській</w:t>
      </w:r>
      <w:r w:rsidRPr="0085763B">
        <w:rPr>
          <w:rFonts w:ascii="Times New Roman" w:hAnsi="Times New Roman" w:cs="Times New Roman"/>
          <w:sz w:val="24"/>
          <w:szCs w:val="24"/>
          <w:lang w:val="uk-UA"/>
        </w:rPr>
        <w:t xml:space="preserve"> діяльності</w:t>
      </w:r>
      <w:r w:rsidRPr="0085763B">
        <w:rPr>
          <w:rFonts w:ascii="Times New Roman" w:hAnsi="Times New Roman" w:cs="Times New Roman"/>
          <w:sz w:val="24"/>
          <w:szCs w:val="24"/>
          <w:lang w:val="uk-UA"/>
        </w:rPr>
        <w:t xml:space="preserve"> та врегульовувати моральні проблеми на всіх її етапах.</w:t>
      </w:r>
    </w:p>
    <w:p w14:paraId="0F1CEB3E" w14:textId="6379713A" w:rsidR="00AF3350" w:rsidRPr="0085763B" w:rsidRDefault="00AF3350" w:rsidP="001723D4">
      <w:pPr>
        <w:spacing w:after="0" w:line="240" w:lineRule="auto"/>
        <w:ind w:firstLine="567"/>
        <w:jc w:val="both"/>
        <w:rPr>
          <w:rFonts w:ascii="Times New Roman" w:hAnsi="Times New Roman" w:cs="Times New Roman"/>
          <w:sz w:val="24"/>
          <w:szCs w:val="24"/>
          <w:lang w:val="uk-UA"/>
        </w:rPr>
      </w:pPr>
    </w:p>
    <w:p w14:paraId="6CD94F7E" w14:textId="416D3B23" w:rsidR="00AF3350" w:rsidRPr="0085763B" w:rsidRDefault="00AF3350" w:rsidP="00353DB6">
      <w:pPr>
        <w:pStyle w:val="a3"/>
        <w:numPr>
          <w:ilvl w:val="0"/>
          <w:numId w:val="12"/>
        </w:numPr>
        <w:spacing w:after="0" w:line="240" w:lineRule="auto"/>
        <w:jc w:val="center"/>
        <w:rPr>
          <w:rFonts w:ascii="Times New Roman" w:eastAsia="Times New Roman" w:hAnsi="Times New Roman" w:cs="Times New Roman"/>
          <w:b/>
          <w:sz w:val="24"/>
          <w:szCs w:val="24"/>
          <w:lang w:val="uk-UA" w:eastAsia="uk-UA"/>
        </w:rPr>
      </w:pPr>
      <w:bookmarkStart w:id="2" w:name="_Hlk60647416"/>
      <w:r w:rsidRPr="0085763B">
        <w:rPr>
          <w:rFonts w:ascii="Times New Roman" w:eastAsia="Times New Roman" w:hAnsi="Times New Roman" w:cs="Times New Roman"/>
          <w:b/>
          <w:sz w:val="24"/>
          <w:szCs w:val="24"/>
          <w:lang w:val="uk-UA"/>
        </w:rPr>
        <w:t>Формат курсу</w:t>
      </w:r>
    </w:p>
    <w:p w14:paraId="67CB8803" w14:textId="77777777" w:rsidR="00AF3350" w:rsidRPr="0085763B" w:rsidRDefault="00AF3350" w:rsidP="00AF3350">
      <w:pPr>
        <w:spacing w:after="0" w:line="240" w:lineRule="auto"/>
        <w:ind w:firstLine="567"/>
        <w:jc w:val="both"/>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Викладання курсу передбачає поєднання традиційних форм аудиторного навчання з елементами електронного навчання у системі MOODLE.</w:t>
      </w:r>
    </w:p>
    <w:bookmarkEnd w:id="2"/>
    <w:p w14:paraId="575A63DC" w14:textId="626793B9" w:rsidR="00FD70DF" w:rsidRPr="0085763B" w:rsidRDefault="00FD70DF" w:rsidP="00353DB6">
      <w:pPr>
        <w:spacing w:after="0" w:line="240" w:lineRule="auto"/>
        <w:jc w:val="both"/>
        <w:rPr>
          <w:rFonts w:ascii="Times New Roman" w:hAnsi="Times New Roman" w:cs="Times New Roman"/>
          <w:sz w:val="24"/>
          <w:szCs w:val="24"/>
          <w:lang w:val="uk-UA"/>
        </w:rPr>
      </w:pPr>
    </w:p>
    <w:p w14:paraId="41B5CBC2" w14:textId="1DFCFC63" w:rsidR="00FD70DF" w:rsidRPr="0085763B"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Обсяг і ознаки курсу</w:t>
      </w:r>
    </w:p>
    <w:p w14:paraId="7656AD56" w14:textId="77777777" w:rsidR="00FD70DF" w:rsidRPr="0085763B" w:rsidRDefault="00FD70DF" w:rsidP="00FD70DF">
      <w:pPr>
        <w:spacing w:after="0" w:line="240" w:lineRule="auto"/>
        <w:ind w:firstLine="567"/>
        <w:jc w:val="both"/>
        <w:rPr>
          <w:rFonts w:ascii="Times New Roman" w:eastAsia="Times New Roman" w:hAnsi="Times New Roman" w:cs="Times New Roman"/>
          <w:sz w:val="24"/>
          <w:szCs w:val="24"/>
          <w:lang w:val="uk-UA"/>
        </w:rPr>
      </w:pPr>
      <w:r w:rsidRPr="0085763B">
        <w:rPr>
          <w:rFonts w:ascii="Times New Roman" w:eastAsia="Times New Roman" w:hAnsi="Times New Roman" w:cs="Times New Roman"/>
          <w:b/>
          <w:sz w:val="24"/>
          <w:szCs w:val="24"/>
          <w:lang w:val="uk-UA"/>
        </w:rPr>
        <w:t xml:space="preserve">Кількість кредитів: </w:t>
      </w:r>
      <w:r w:rsidRPr="0085763B">
        <w:rPr>
          <w:rFonts w:ascii="Times New Roman" w:eastAsia="Times New Roman" w:hAnsi="Times New Roman" w:cs="Times New Roman"/>
          <w:sz w:val="24"/>
          <w:szCs w:val="24"/>
          <w:lang w:val="uk-UA"/>
        </w:rPr>
        <w:t>4 кредити ECTS: всього 120 год., з них: денна форма навчання – 48 год. аудиторних: 26 год. лекційних занять, 22 год. практичних занять.</w:t>
      </w:r>
    </w:p>
    <w:p w14:paraId="7644B09A" w14:textId="77777777" w:rsidR="00FD70DF" w:rsidRPr="0085763B" w:rsidRDefault="00FD70DF" w:rsidP="00FD70DF">
      <w:pPr>
        <w:spacing w:after="0" w:line="240" w:lineRule="auto"/>
        <w:ind w:firstLine="567"/>
        <w:jc w:val="both"/>
        <w:rPr>
          <w:rFonts w:ascii="Times New Roman" w:eastAsia="Times New Roman" w:hAnsi="Times New Roman" w:cs="Times New Roman"/>
          <w:sz w:val="24"/>
          <w:szCs w:val="24"/>
          <w:lang w:val="uk-UA"/>
        </w:rPr>
      </w:pPr>
    </w:p>
    <w:tbl>
      <w:tblPr>
        <w:tblStyle w:val="a5"/>
        <w:tblW w:w="0" w:type="auto"/>
        <w:tblInd w:w="-147" w:type="dxa"/>
        <w:tblLook w:val="04A0" w:firstRow="1" w:lastRow="0" w:firstColumn="1" w:lastColumn="0" w:noHBand="0" w:noVBand="1"/>
      </w:tblPr>
      <w:tblGrid>
        <w:gridCol w:w="4111"/>
        <w:gridCol w:w="5665"/>
      </w:tblGrid>
      <w:tr w:rsidR="00FD70DF" w:rsidRPr="0085763B" w14:paraId="67E3C38D" w14:textId="77777777" w:rsidTr="00F67C6E">
        <w:trPr>
          <w:trHeight w:val="540"/>
        </w:trPr>
        <w:tc>
          <w:tcPr>
            <w:tcW w:w="4111" w:type="dxa"/>
            <w:vMerge w:val="restart"/>
            <w:vAlign w:val="center"/>
          </w:tcPr>
          <w:p w14:paraId="44380798" w14:textId="77777777" w:rsidR="00FD70DF" w:rsidRPr="0085763B" w:rsidRDefault="00FD70DF" w:rsidP="00F67C6E">
            <w:p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Найменування показників</w:t>
            </w:r>
          </w:p>
        </w:tc>
        <w:tc>
          <w:tcPr>
            <w:tcW w:w="5665" w:type="dxa"/>
            <w:vAlign w:val="center"/>
          </w:tcPr>
          <w:p w14:paraId="3488319A" w14:textId="77777777" w:rsidR="00FD70DF" w:rsidRPr="0085763B" w:rsidRDefault="00FD70DF" w:rsidP="00F67C6E">
            <w:pPr>
              <w:pStyle w:val="a3"/>
              <w:spacing w:after="0" w:line="240" w:lineRule="auto"/>
              <w:ind w:left="0"/>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Характеристика навчальної дисципліни</w:t>
            </w:r>
          </w:p>
        </w:tc>
      </w:tr>
      <w:tr w:rsidR="00FD70DF" w:rsidRPr="0085763B" w14:paraId="29189140" w14:textId="77777777" w:rsidTr="00F67C6E">
        <w:trPr>
          <w:trHeight w:val="285"/>
        </w:trPr>
        <w:tc>
          <w:tcPr>
            <w:tcW w:w="4111" w:type="dxa"/>
            <w:vMerge/>
          </w:tcPr>
          <w:p w14:paraId="27D1D390" w14:textId="77777777" w:rsidR="00FD70DF" w:rsidRPr="0085763B" w:rsidRDefault="00FD70DF" w:rsidP="00F67C6E">
            <w:pPr>
              <w:pStyle w:val="a3"/>
              <w:spacing w:after="0" w:line="240" w:lineRule="auto"/>
              <w:ind w:left="0"/>
              <w:rPr>
                <w:rFonts w:ascii="Times New Roman" w:hAnsi="Times New Roman" w:cs="Times New Roman"/>
                <w:b/>
                <w:bCs/>
                <w:sz w:val="24"/>
                <w:szCs w:val="24"/>
                <w:lang w:val="uk-UA"/>
              </w:rPr>
            </w:pPr>
          </w:p>
        </w:tc>
        <w:tc>
          <w:tcPr>
            <w:tcW w:w="5665" w:type="dxa"/>
            <w:vAlign w:val="center"/>
          </w:tcPr>
          <w:p w14:paraId="37ADFEE6" w14:textId="77777777" w:rsidR="00FD70DF" w:rsidRPr="0085763B" w:rsidRDefault="00FD70DF" w:rsidP="00F67C6E">
            <w:pPr>
              <w:pStyle w:val="a3"/>
              <w:spacing w:after="0" w:line="240" w:lineRule="auto"/>
              <w:ind w:left="0"/>
              <w:jc w:val="center"/>
              <w:rPr>
                <w:rFonts w:ascii="Times New Roman" w:hAnsi="Times New Roman" w:cs="Times New Roman"/>
                <w:sz w:val="24"/>
                <w:szCs w:val="24"/>
                <w:lang w:val="uk-UA"/>
              </w:rPr>
            </w:pPr>
            <w:r w:rsidRPr="0085763B">
              <w:rPr>
                <w:rFonts w:ascii="Times New Roman" w:hAnsi="Times New Roman" w:cs="Times New Roman"/>
                <w:b/>
                <w:bCs/>
                <w:sz w:val="24"/>
                <w:szCs w:val="24"/>
                <w:lang w:val="uk-UA"/>
              </w:rPr>
              <w:t>денна форма навчання</w:t>
            </w:r>
          </w:p>
        </w:tc>
      </w:tr>
      <w:tr w:rsidR="00FD70DF" w:rsidRPr="0085763B" w14:paraId="09EC8EE7" w14:textId="77777777" w:rsidTr="001723D4">
        <w:trPr>
          <w:trHeight w:val="622"/>
        </w:trPr>
        <w:tc>
          <w:tcPr>
            <w:tcW w:w="4111" w:type="dxa"/>
          </w:tcPr>
          <w:p w14:paraId="2E8919F8" w14:textId="0F70E53C"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Освітн</w:t>
            </w:r>
            <w:r w:rsidR="00966B19" w:rsidRPr="0085763B">
              <w:rPr>
                <w:rFonts w:ascii="Times New Roman" w:hAnsi="Times New Roman" w:cs="Times New Roman"/>
                <w:sz w:val="24"/>
                <w:szCs w:val="24"/>
                <w:lang w:val="uk-UA"/>
              </w:rPr>
              <w:t>я</w:t>
            </w:r>
            <w:r w:rsidRPr="0085763B">
              <w:rPr>
                <w:rFonts w:ascii="Times New Roman" w:hAnsi="Times New Roman" w:cs="Times New Roman"/>
                <w:sz w:val="24"/>
                <w:szCs w:val="24"/>
                <w:lang w:val="uk-UA"/>
              </w:rPr>
              <w:t xml:space="preserve"> програм</w:t>
            </w:r>
            <w:r w:rsidR="00966B19" w:rsidRPr="0085763B">
              <w:rPr>
                <w:rFonts w:ascii="Times New Roman" w:hAnsi="Times New Roman" w:cs="Times New Roman"/>
                <w:sz w:val="24"/>
                <w:szCs w:val="24"/>
                <w:lang w:val="uk-UA"/>
              </w:rPr>
              <w:t>а</w:t>
            </w:r>
            <w:r w:rsidRPr="0085763B">
              <w:rPr>
                <w:rFonts w:ascii="Times New Roman" w:hAnsi="Times New Roman" w:cs="Times New Roman"/>
                <w:sz w:val="24"/>
                <w:szCs w:val="24"/>
                <w:lang w:val="uk-UA"/>
              </w:rPr>
              <w:t>, спеціальність</w:t>
            </w:r>
          </w:p>
        </w:tc>
        <w:tc>
          <w:tcPr>
            <w:tcW w:w="5665" w:type="dxa"/>
          </w:tcPr>
          <w:p w14:paraId="5CB61124" w14:textId="380F22F3" w:rsidR="00FD70DF" w:rsidRPr="0085763B" w:rsidRDefault="00FD70DF" w:rsidP="00F67C6E">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Журналістика</w:t>
            </w:r>
          </w:p>
          <w:p w14:paraId="4FBC67F2" w14:textId="77777777" w:rsidR="00FD70DF" w:rsidRPr="0085763B" w:rsidRDefault="00FD70DF" w:rsidP="00F67C6E">
            <w:pPr>
              <w:pStyle w:val="a3"/>
              <w:spacing w:after="0" w:line="240" w:lineRule="auto"/>
              <w:ind w:left="0"/>
              <w:rPr>
                <w:rFonts w:ascii="Times New Roman" w:hAnsi="Times New Roman" w:cs="Times New Roman"/>
                <w:sz w:val="24"/>
                <w:szCs w:val="24"/>
                <w:lang w:val="uk-UA"/>
              </w:rPr>
            </w:pPr>
            <w:r w:rsidRPr="0085763B">
              <w:rPr>
                <w:rFonts w:ascii="Times New Roman" w:hAnsi="Times New Roman" w:cs="Times New Roman"/>
                <w:sz w:val="24"/>
                <w:szCs w:val="24"/>
                <w:lang w:val="uk-UA"/>
              </w:rPr>
              <w:t>061 Журналістика</w:t>
            </w:r>
          </w:p>
        </w:tc>
      </w:tr>
      <w:tr w:rsidR="00FD70DF" w:rsidRPr="0085763B" w14:paraId="24276000" w14:textId="77777777" w:rsidTr="00F67C6E">
        <w:tc>
          <w:tcPr>
            <w:tcW w:w="4111" w:type="dxa"/>
          </w:tcPr>
          <w:p w14:paraId="5332DB2E"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Рік навчання/рік викладання </w:t>
            </w:r>
          </w:p>
        </w:tc>
        <w:tc>
          <w:tcPr>
            <w:tcW w:w="5665" w:type="dxa"/>
            <w:vAlign w:val="center"/>
          </w:tcPr>
          <w:p w14:paraId="610F5471" w14:textId="20A2A9EA" w:rsidR="00FD70DF" w:rsidRPr="0085763B" w:rsidRDefault="00966B19"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перший</w:t>
            </w:r>
            <w:r w:rsidR="00FD70DF" w:rsidRPr="0085763B">
              <w:rPr>
                <w:rFonts w:ascii="Times New Roman" w:hAnsi="Times New Roman" w:cs="Times New Roman"/>
                <w:sz w:val="24"/>
                <w:szCs w:val="24"/>
                <w:lang w:val="uk-UA"/>
              </w:rPr>
              <w:t>/20</w:t>
            </w:r>
            <w:r w:rsidR="00C165D4" w:rsidRPr="0085763B">
              <w:rPr>
                <w:rFonts w:ascii="Times New Roman" w:hAnsi="Times New Roman" w:cs="Times New Roman"/>
                <w:sz w:val="24"/>
                <w:szCs w:val="24"/>
                <w:lang w:val="uk-UA"/>
              </w:rPr>
              <w:t>20</w:t>
            </w:r>
            <w:r w:rsidR="00FD70DF" w:rsidRPr="0085763B">
              <w:rPr>
                <w:rFonts w:ascii="Times New Roman" w:hAnsi="Times New Roman" w:cs="Times New Roman"/>
                <w:sz w:val="24"/>
                <w:szCs w:val="24"/>
                <w:lang w:val="uk-UA"/>
              </w:rPr>
              <w:t>-202</w:t>
            </w:r>
            <w:r w:rsidR="00C165D4" w:rsidRPr="0085763B">
              <w:rPr>
                <w:rFonts w:ascii="Times New Roman" w:hAnsi="Times New Roman" w:cs="Times New Roman"/>
                <w:sz w:val="24"/>
                <w:szCs w:val="24"/>
                <w:lang w:val="uk-UA"/>
              </w:rPr>
              <w:t>1</w:t>
            </w:r>
          </w:p>
        </w:tc>
      </w:tr>
      <w:tr w:rsidR="00FD70DF" w:rsidRPr="0085763B" w14:paraId="17F3BFC3" w14:textId="77777777" w:rsidTr="00F67C6E">
        <w:tc>
          <w:tcPr>
            <w:tcW w:w="4111" w:type="dxa"/>
          </w:tcPr>
          <w:p w14:paraId="159A9786"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Семестр вивчення</w:t>
            </w:r>
          </w:p>
        </w:tc>
        <w:tc>
          <w:tcPr>
            <w:tcW w:w="5665" w:type="dxa"/>
            <w:vAlign w:val="center"/>
          </w:tcPr>
          <w:p w14:paraId="66B3BA02" w14:textId="5E8085DA" w:rsidR="00FD70DF" w:rsidRPr="0085763B" w:rsidRDefault="00966B19"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другий</w:t>
            </w:r>
          </w:p>
        </w:tc>
      </w:tr>
      <w:tr w:rsidR="00FD70DF" w:rsidRPr="0085763B" w14:paraId="5E4231F9" w14:textId="77777777" w:rsidTr="00F67C6E">
        <w:tc>
          <w:tcPr>
            <w:tcW w:w="4111" w:type="dxa"/>
          </w:tcPr>
          <w:p w14:paraId="7D1057EE"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Нормативна/вибіркова</w:t>
            </w:r>
          </w:p>
        </w:tc>
        <w:tc>
          <w:tcPr>
            <w:tcW w:w="5665" w:type="dxa"/>
            <w:vAlign w:val="center"/>
          </w:tcPr>
          <w:p w14:paraId="770A3939" w14:textId="77777777" w:rsidR="00FD70DF" w:rsidRPr="0085763B" w:rsidRDefault="00FD70DF"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нормативна</w:t>
            </w:r>
          </w:p>
        </w:tc>
      </w:tr>
      <w:tr w:rsidR="00FD70DF" w:rsidRPr="0085763B" w14:paraId="1145A755" w14:textId="77777777" w:rsidTr="00F67C6E">
        <w:tc>
          <w:tcPr>
            <w:tcW w:w="4111" w:type="dxa"/>
          </w:tcPr>
          <w:p w14:paraId="2C83F773"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Кількість кредитів ЄКТС</w:t>
            </w:r>
          </w:p>
        </w:tc>
        <w:tc>
          <w:tcPr>
            <w:tcW w:w="5665" w:type="dxa"/>
            <w:vAlign w:val="center"/>
          </w:tcPr>
          <w:p w14:paraId="5DB8B005" w14:textId="77777777" w:rsidR="00FD70DF" w:rsidRPr="0085763B" w:rsidRDefault="00FD70DF"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4 кредити ЄКТС</w:t>
            </w:r>
          </w:p>
        </w:tc>
      </w:tr>
      <w:tr w:rsidR="00FD70DF" w:rsidRPr="0085763B" w14:paraId="6F983C2D" w14:textId="77777777" w:rsidTr="00F67C6E">
        <w:tc>
          <w:tcPr>
            <w:tcW w:w="4111" w:type="dxa"/>
          </w:tcPr>
          <w:p w14:paraId="3831107E"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Загальний обсяг годин</w:t>
            </w:r>
          </w:p>
        </w:tc>
        <w:tc>
          <w:tcPr>
            <w:tcW w:w="5665" w:type="dxa"/>
            <w:vAlign w:val="center"/>
          </w:tcPr>
          <w:p w14:paraId="4D52767B" w14:textId="7280460E" w:rsidR="00FD70DF" w:rsidRPr="0085763B" w:rsidRDefault="00FD70DF"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120</w:t>
            </w:r>
            <w:r w:rsidR="00652E97" w:rsidRPr="0085763B">
              <w:rPr>
                <w:rFonts w:ascii="Times New Roman" w:hAnsi="Times New Roman" w:cs="Times New Roman"/>
                <w:sz w:val="24"/>
                <w:szCs w:val="24"/>
                <w:lang w:val="uk-UA"/>
              </w:rPr>
              <w:t xml:space="preserve"> год.</w:t>
            </w:r>
          </w:p>
        </w:tc>
      </w:tr>
      <w:tr w:rsidR="00FD70DF" w:rsidRPr="0085763B" w14:paraId="23DA16B1" w14:textId="77777777" w:rsidTr="00F67C6E">
        <w:tc>
          <w:tcPr>
            <w:tcW w:w="4111" w:type="dxa"/>
          </w:tcPr>
          <w:p w14:paraId="3E496EFA"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Кількість годин навчальних занять</w:t>
            </w:r>
          </w:p>
        </w:tc>
        <w:tc>
          <w:tcPr>
            <w:tcW w:w="5665" w:type="dxa"/>
            <w:vAlign w:val="center"/>
          </w:tcPr>
          <w:p w14:paraId="22334490" w14:textId="11BAEA2A" w:rsidR="00FD70DF" w:rsidRPr="0085763B" w:rsidRDefault="00FD70DF"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48</w:t>
            </w:r>
            <w:r w:rsidR="00652E97" w:rsidRPr="0085763B">
              <w:rPr>
                <w:rFonts w:ascii="Times New Roman" w:hAnsi="Times New Roman" w:cs="Times New Roman"/>
                <w:sz w:val="24"/>
                <w:szCs w:val="24"/>
                <w:lang w:val="uk-UA"/>
              </w:rPr>
              <w:t xml:space="preserve"> год. </w:t>
            </w:r>
          </w:p>
        </w:tc>
      </w:tr>
      <w:tr w:rsidR="00FD70DF" w:rsidRPr="0085763B" w14:paraId="75A76F56" w14:textId="77777777" w:rsidTr="00F67C6E">
        <w:tc>
          <w:tcPr>
            <w:tcW w:w="4111" w:type="dxa"/>
          </w:tcPr>
          <w:p w14:paraId="00A537A1"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Лекційні заняття</w:t>
            </w:r>
          </w:p>
        </w:tc>
        <w:tc>
          <w:tcPr>
            <w:tcW w:w="5665" w:type="dxa"/>
            <w:vAlign w:val="center"/>
          </w:tcPr>
          <w:p w14:paraId="5D53DF39" w14:textId="780CCF88" w:rsidR="00FD70DF" w:rsidRPr="0085763B" w:rsidRDefault="00FD70DF"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26</w:t>
            </w:r>
            <w:r w:rsidR="00652E97" w:rsidRPr="0085763B">
              <w:rPr>
                <w:rFonts w:ascii="Times New Roman" w:hAnsi="Times New Roman" w:cs="Times New Roman"/>
                <w:sz w:val="24"/>
                <w:szCs w:val="24"/>
                <w:lang w:val="uk-UA"/>
              </w:rPr>
              <w:t xml:space="preserve"> год. </w:t>
            </w:r>
          </w:p>
        </w:tc>
      </w:tr>
      <w:tr w:rsidR="00FD70DF" w:rsidRPr="0085763B" w14:paraId="12D45F91" w14:textId="77777777" w:rsidTr="00F67C6E">
        <w:tc>
          <w:tcPr>
            <w:tcW w:w="4111" w:type="dxa"/>
          </w:tcPr>
          <w:p w14:paraId="3367358C"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Практичні заняття</w:t>
            </w:r>
          </w:p>
        </w:tc>
        <w:tc>
          <w:tcPr>
            <w:tcW w:w="5665" w:type="dxa"/>
            <w:vAlign w:val="center"/>
          </w:tcPr>
          <w:p w14:paraId="197E06B7" w14:textId="4E3488DD" w:rsidR="00FD70DF" w:rsidRPr="0085763B" w:rsidRDefault="00FD70DF"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22</w:t>
            </w:r>
            <w:r w:rsidR="00652E97" w:rsidRPr="0085763B">
              <w:rPr>
                <w:rFonts w:ascii="Times New Roman" w:hAnsi="Times New Roman" w:cs="Times New Roman"/>
                <w:sz w:val="24"/>
                <w:szCs w:val="24"/>
                <w:lang w:val="uk-UA"/>
              </w:rPr>
              <w:t xml:space="preserve"> год. </w:t>
            </w:r>
          </w:p>
        </w:tc>
      </w:tr>
      <w:tr w:rsidR="00FD70DF" w:rsidRPr="0085763B" w14:paraId="5536C909" w14:textId="77777777" w:rsidTr="00F67C6E">
        <w:tc>
          <w:tcPr>
            <w:tcW w:w="4111" w:type="dxa"/>
          </w:tcPr>
          <w:p w14:paraId="78630348"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Семінарські заняття</w:t>
            </w:r>
          </w:p>
        </w:tc>
        <w:tc>
          <w:tcPr>
            <w:tcW w:w="5665" w:type="dxa"/>
            <w:vAlign w:val="center"/>
          </w:tcPr>
          <w:p w14:paraId="0981D78C" w14:textId="77777777" w:rsidR="00FD70DF" w:rsidRPr="0085763B" w:rsidRDefault="00FD70DF"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0</w:t>
            </w:r>
          </w:p>
        </w:tc>
      </w:tr>
      <w:tr w:rsidR="00FD70DF" w:rsidRPr="0085763B" w14:paraId="3A3B1978" w14:textId="77777777" w:rsidTr="00F67C6E">
        <w:tc>
          <w:tcPr>
            <w:tcW w:w="4111" w:type="dxa"/>
          </w:tcPr>
          <w:p w14:paraId="31CB3A6F"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Лабораторні заняття</w:t>
            </w:r>
          </w:p>
        </w:tc>
        <w:tc>
          <w:tcPr>
            <w:tcW w:w="5665" w:type="dxa"/>
            <w:vAlign w:val="center"/>
          </w:tcPr>
          <w:p w14:paraId="5C8D77D5" w14:textId="77777777" w:rsidR="00FD70DF" w:rsidRPr="0085763B" w:rsidRDefault="00FD70DF"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0</w:t>
            </w:r>
          </w:p>
        </w:tc>
      </w:tr>
      <w:tr w:rsidR="00FD70DF" w:rsidRPr="0085763B" w14:paraId="371D9107" w14:textId="77777777" w:rsidTr="00F67C6E">
        <w:tc>
          <w:tcPr>
            <w:tcW w:w="4111" w:type="dxa"/>
          </w:tcPr>
          <w:p w14:paraId="084CEA70"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Самостійна та індивідуальна робота</w:t>
            </w:r>
          </w:p>
        </w:tc>
        <w:tc>
          <w:tcPr>
            <w:tcW w:w="5665" w:type="dxa"/>
            <w:vAlign w:val="center"/>
          </w:tcPr>
          <w:p w14:paraId="09CA7600" w14:textId="4791D174" w:rsidR="00FD70DF" w:rsidRPr="0085763B" w:rsidRDefault="00FD70DF"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72</w:t>
            </w:r>
            <w:r w:rsidR="00652E97" w:rsidRPr="0085763B">
              <w:rPr>
                <w:rFonts w:ascii="Times New Roman" w:hAnsi="Times New Roman" w:cs="Times New Roman"/>
                <w:sz w:val="24"/>
                <w:szCs w:val="24"/>
                <w:lang w:val="uk-UA"/>
              </w:rPr>
              <w:t xml:space="preserve"> год.</w:t>
            </w:r>
          </w:p>
        </w:tc>
      </w:tr>
      <w:tr w:rsidR="00FD70DF" w:rsidRPr="0085763B" w14:paraId="0F2C81C5" w14:textId="77777777" w:rsidTr="00F67C6E">
        <w:tc>
          <w:tcPr>
            <w:tcW w:w="4111" w:type="dxa"/>
          </w:tcPr>
          <w:p w14:paraId="045187C6" w14:textId="77777777" w:rsidR="00FD70DF" w:rsidRPr="0085763B" w:rsidRDefault="00FD70DF" w:rsidP="00F67C6E">
            <w:pPr>
              <w:pStyle w:val="a3"/>
              <w:spacing w:after="0" w:line="240" w:lineRule="auto"/>
              <w:ind w:left="0" w:firstLine="30"/>
              <w:rPr>
                <w:rFonts w:ascii="Times New Roman" w:hAnsi="Times New Roman" w:cs="Times New Roman"/>
                <w:sz w:val="24"/>
                <w:szCs w:val="24"/>
                <w:lang w:val="uk-UA"/>
              </w:rPr>
            </w:pPr>
            <w:r w:rsidRPr="0085763B">
              <w:rPr>
                <w:rFonts w:ascii="Times New Roman" w:hAnsi="Times New Roman" w:cs="Times New Roman"/>
                <w:sz w:val="24"/>
                <w:szCs w:val="24"/>
                <w:lang w:val="uk-UA"/>
              </w:rPr>
              <w:t>Форма підсумкового контролю</w:t>
            </w:r>
          </w:p>
        </w:tc>
        <w:tc>
          <w:tcPr>
            <w:tcW w:w="5665" w:type="dxa"/>
            <w:vAlign w:val="center"/>
          </w:tcPr>
          <w:p w14:paraId="46D25C52" w14:textId="77777777" w:rsidR="00FD70DF" w:rsidRPr="0085763B" w:rsidRDefault="00FD70DF" w:rsidP="00F67C6E">
            <w:pPr>
              <w:pStyle w:val="a3"/>
              <w:spacing w:after="0" w:line="240" w:lineRule="auto"/>
              <w:ind w:left="0"/>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екзамен</w:t>
            </w:r>
          </w:p>
        </w:tc>
      </w:tr>
    </w:tbl>
    <w:p w14:paraId="397B1D16" w14:textId="77777777" w:rsidR="00FD70DF" w:rsidRPr="0085763B" w:rsidRDefault="00FD70DF" w:rsidP="00FD70DF">
      <w:pPr>
        <w:pStyle w:val="a3"/>
        <w:spacing w:after="0" w:line="240" w:lineRule="auto"/>
        <w:ind w:left="0"/>
        <w:rPr>
          <w:rFonts w:ascii="Times New Roman" w:hAnsi="Times New Roman" w:cs="Times New Roman"/>
          <w:b/>
          <w:bCs/>
          <w:sz w:val="24"/>
          <w:szCs w:val="24"/>
          <w:lang w:val="uk-UA"/>
        </w:rPr>
      </w:pPr>
    </w:p>
    <w:p w14:paraId="4317A983" w14:textId="17C0D88F" w:rsidR="00FD70DF" w:rsidRPr="0085763B"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proofErr w:type="spellStart"/>
      <w:r w:rsidRPr="0085763B">
        <w:rPr>
          <w:rFonts w:ascii="Times New Roman" w:hAnsi="Times New Roman" w:cs="Times New Roman"/>
          <w:b/>
          <w:bCs/>
          <w:sz w:val="24"/>
          <w:szCs w:val="24"/>
          <w:lang w:val="uk-UA"/>
        </w:rPr>
        <w:t>Пререквізити</w:t>
      </w:r>
      <w:proofErr w:type="spellEnd"/>
      <w:r w:rsidRPr="0085763B">
        <w:rPr>
          <w:rFonts w:ascii="Times New Roman" w:hAnsi="Times New Roman" w:cs="Times New Roman"/>
          <w:b/>
          <w:bCs/>
          <w:sz w:val="24"/>
          <w:szCs w:val="24"/>
          <w:lang w:val="uk-UA"/>
        </w:rPr>
        <w:t xml:space="preserve"> курсу</w:t>
      </w:r>
    </w:p>
    <w:p w14:paraId="7DCEDC3B" w14:textId="0205F552" w:rsidR="00FD70DF" w:rsidRPr="0085763B" w:rsidRDefault="00FD70DF" w:rsidP="00DB2FDF">
      <w:pPr>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Передбачається наявність результатів навчання, здобутих у процесі засвоєння курс</w:t>
      </w:r>
      <w:r w:rsidR="00966B19" w:rsidRPr="0085763B">
        <w:rPr>
          <w:rFonts w:ascii="Times New Roman" w:hAnsi="Times New Roman" w:cs="Times New Roman"/>
          <w:sz w:val="24"/>
          <w:szCs w:val="24"/>
          <w:lang w:val="uk-UA"/>
        </w:rPr>
        <w:t>у</w:t>
      </w:r>
      <w:r w:rsidRPr="0085763B">
        <w:rPr>
          <w:rFonts w:ascii="Times New Roman" w:hAnsi="Times New Roman" w:cs="Times New Roman"/>
          <w:sz w:val="24"/>
          <w:szCs w:val="24"/>
          <w:lang w:val="uk-UA"/>
        </w:rPr>
        <w:t xml:space="preserve"> «Вступ до спеціальності»</w:t>
      </w:r>
      <w:r w:rsidR="001435E3" w:rsidRPr="0085763B">
        <w:rPr>
          <w:rFonts w:ascii="Times New Roman" w:hAnsi="Times New Roman" w:cs="Times New Roman"/>
          <w:sz w:val="24"/>
          <w:szCs w:val="24"/>
          <w:lang w:val="uk-UA"/>
        </w:rPr>
        <w:t xml:space="preserve">. </w:t>
      </w:r>
    </w:p>
    <w:p w14:paraId="03E3B4E1" w14:textId="77777777" w:rsidR="00FD70DF" w:rsidRPr="0085763B" w:rsidRDefault="00FD70DF" w:rsidP="00FD70DF">
      <w:pPr>
        <w:spacing w:after="0" w:line="240" w:lineRule="auto"/>
        <w:ind w:firstLine="567"/>
        <w:jc w:val="both"/>
        <w:rPr>
          <w:rFonts w:ascii="Times New Roman" w:hAnsi="Times New Roman" w:cs="Times New Roman"/>
          <w:sz w:val="24"/>
          <w:szCs w:val="24"/>
          <w:lang w:val="uk-UA"/>
        </w:rPr>
      </w:pPr>
    </w:p>
    <w:p w14:paraId="519ECF83" w14:textId="3DAD0469" w:rsidR="00FD70DF" w:rsidRPr="0085763B" w:rsidRDefault="00FD70DF" w:rsidP="00353DB6">
      <w:pPr>
        <w:pStyle w:val="a3"/>
        <w:numPr>
          <w:ilvl w:val="0"/>
          <w:numId w:val="12"/>
        </w:num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Технічне й програмне забезпечення</w:t>
      </w:r>
      <w:r w:rsidR="00EA1246" w:rsidRPr="0085763B">
        <w:rPr>
          <w:rFonts w:ascii="Times New Roman" w:hAnsi="Times New Roman" w:cs="Times New Roman"/>
          <w:b/>
          <w:bCs/>
          <w:sz w:val="24"/>
          <w:szCs w:val="24"/>
          <w:lang w:val="uk-UA"/>
        </w:rPr>
        <w:t xml:space="preserve">, </w:t>
      </w:r>
      <w:r w:rsidRPr="0085763B">
        <w:rPr>
          <w:rFonts w:ascii="Times New Roman" w:hAnsi="Times New Roman" w:cs="Times New Roman"/>
          <w:b/>
          <w:bCs/>
          <w:sz w:val="24"/>
          <w:szCs w:val="24"/>
          <w:lang w:val="uk-UA"/>
        </w:rPr>
        <w:t>обладнання</w:t>
      </w:r>
    </w:p>
    <w:p w14:paraId="0BFAC750" w14:textId="39A0E9E3" w:rsidR="00353DB6" w:rsidRPr="0085763B" w:rsidRDefault="00353DB6" w:rsidP="00353DB6">
      <w:pPr>
        <w:pBdr>
          <w:top w:val="nil"/>
          <w:left w:val="nil"/>
          <w:bottom w:val="nil"/>
          <w:right w:val="nil"/>
          <w:between w:val="nil"/>
        </w:pBdr>
        <w:spacing w:after="0" w:line="240" w:lineRule="auto"/>
        <w:ind w:firstLine="567"/>
        <w:jc w:val="both"/>
        <w:rPr>
          <w:rFonts w:ascii="Times New Roman" w:hAnsi="Times New Roman" w:cs="Times New Roman"/>
          <w:sz w:val="24"/>
          <w:szCs w:val="24"/>
          <w:lang w:val="uk-UA"/>
        </w:rPr>
      </w:pPr>
      <w:bookmarkStart w:id="3" w:name="_Hlk60647502"/>
      <w:r w:rsidRPr="0085763B">
        <w:rPr>
          <w:rFonts w:ascii="Times New Roman" w:hAnsi="Times New Roman" w:cs="Times New Roman"/>
          <w:sz w:val="24"/>
          <w:szCs w:val="24"/>
          <w:lang w:val="uk-UA"/>
        </w:rPr>
        <w:t xml:space="preserve">Вивчення курсу потребує спеціального матеріально-технічного та/або інформаційного забезпечення: проектор та ноутбук/персональний комп’ютер для презентацій у форматі MS </w:t>
      </w:r>
      <w:proofErr w:type="spellStart"/>
      <w:r w:rsidRPr="0085763B">
        <w:rPr>
          <w:rFonts w:ascii="Times New Roman" w:hAnsi="Times New Roman" w:cs="Times New Roman"/>
          <w:sz w:val="24"/>
          <w:szCs w:val="24"/>
          <w:lang w:val="uk-UA"/>
        </w:rPr>
        <w:t>Power</w:t>
      </w:r>
      <w:proofErr w:type="spellEnd"/>
      <w:r w:rsidRPr="0085763B">
        <w:rPr>
          <w:rFonts w:ascii="Times New Roman" w:hAnsi="Times New Roman" w:cs="Times New Roman"/>
          <w:sz w:val="24"/>
          <w:szCs w:val="24"/>
          <w:lang w:val="uk-UA"/>
        </w:rPr>
        <w:t xml:space="preserve"> </w:t>
      </w:r>
      <w:proofErr w:type="spellStart"/>
      <w:r w:rsidRPr="0085763B">
        <w:rPr>
          <w:rFonts w:ascii="Times New Roman" w:hAnsi="Times New Roman" w:cs="Times New Roman"/>
          <w:sz w:val="24"/>
          <w:szCs w:val="24"/>
          <w:lang w:val="uk-UA"/>
        </w:rPr>
        <w:t>Point</w:t>
      </w:r>
      <w:proofErr w:type="spellEnd"/>
      <w:r w:rsidRPr="0085763B">
        <w:rPr>
          <w:rFonts w:ascii="Times New Roman" w:hAnsi="Times New Roman" w:cs="Times New Roman"/>
          <w:sz w:val="24"/>
          <w:szCs w:val="24"/>
          <w:lang w:val="uk-UA"/>
        </w:rPr>
        <w:t>. Передбачається застосування модульного об’єктно-орієнтованого динамічного навчального середовища (MOODLE)</w:t>
      </w:r>
      <w:r w:rsidR="0061769C" w:rsidRPr="0085763B">
        <w:rPr>
          <w:rFonts w:ascii="Times New Roman" w:hAnsi="Times New Roman" w:cs="Times New Roman"/>
          <w:sz w:val="24"/>
          <w:szCs w:val="24"/>
          <w:lang w:val="uk-UA"/>
        </w:rPr>
        <w:t>.</w:t>
      </w:r>
    </w:p>
    <w:p w14:paraId="6D396B8D" w14:textId="77777777" w:rsidR="00966B19" w:rsidRPr="0085763B" w:rsidRDefault="00966B19" w:rsidP="00353DB6">
      <w:pPr>
        <w:pBdr>
          <w:top w:val="nil"/>
          <w:left w:val="nil"/>
          <w:bottom w:val="nil"/>
          <w:right w:val="nil"/>
          <w:between w:val="nil"/>
        </w:pBdr>
        <w:spacing w:after="0" w:line="240" w:lineRule="auto"/>
        <w:ind w:firstLine="567"/>
        <w:jc w:val="both"/>
        <w:rPr>
          <w:rFonts w:ascii="Times New Roman" w:hAnsi="Times New Roman" w:cs="Times New Roman"/>
          <w:sz w:val="24"/>
          <w:szCs w:val="24"/>
          <w:lang w:val="uk-UA"/>
        </w:rPr>
      </w:pPr>
    </w:p>
    <w:bookmarkEnd w:id="3"/>
    <w:p w14:paraId="6BB0807C" w14:textId="4683EFFD" w:rsidR="00FD70DF" w:rsidRPr="0085763B" w:rsidRDefault="00FD70DF" w:rsidP="0061769C">
      <w:pPr>
        <w:pStyle w:val="a3"/>
        <w:numPr>
          <w:ilvl w:val="0"/>
          <w:numId w:val="12"/>
        </w:num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Політика курсу</w:t>
      </w:r>
      <w:r w:rsidR="00652E97" w:rsidRPr="0085763B">
        <w:rPr>
          <w:rFonts w:ascii="Times New Roman" w:hAnsi="Times New Roman" w:cs="Times New Roman"/>
          <w:b/>
          <w:bCs/>
          <w:sz w:val="24"/>
          <w:szCs w:val="24"/>
          <w:lang w:val="uk-UA"/>
        </w:rPr>
        <w:t xml:space="preserve"> </w:t>
      </w:r>
      <w:bookmarkStart w:id="4" w:name="_Hlk60665583"/>
      <w:r w:rsidR="00652E97" w:rsidRPr="0085763B">
        <w:rPr>
          <w:rFonts w:ascii="Times New Roman" w:hAnsi="Times New Roman" w:cs="Times New Roman"/>
          <w:b/>
          <w:bCs/>
          <w:sz w:val="24"/>
          <w:szCs w:val="24"/>
          <w:lang w:val="uk-UA"/>
        </w:rPr>
        <w:t>(правила та вимоги)</w:t>
      </w:r>
      <w:bookmarkEnd w:id="4"/>
    </w:p>
    <w:p w14:paraId="49817EB0" w14:textId="77777777" w:rsidR="0061769C" w:rsidRPr="0085763B" w:rsidRDefault="0061769C" w:rsidP="0061769C">
      <w:pPr>
        <w:pBdr>
          <w:top w:val="nil"/>
          <w:left w:val="nil"/>
          <w:bottom w:val="nil"/>
          <w:right w:val="nil"/>
          <w:between w:val="nil"/>
        </w:pBdr>
        <w:spacing w:after="0" w:line="240" w:lineRule="auto"/>
        <w:ind w:firstLine="567"/>
        <w:contextualSpacing/>
        <w:jc w:val="both"/>
        <w:rPr>
          <w:rFonts w:ascii="Times New Roman" w:hAnsi="Times New Roman" w:cs="Times New Roman"/>
          <w:sz w:val="24"/>
          <w:szCs w:val="24"/>
          <w:lang w:val="uk-UA"/>
        </w:rPr>
      </w:pPr>
      <w:bookmarkStart w:id="5" w:name="_Hlk60647577"/>
      <w:r w:rsidRPr="0085763B">
        <w:rPr>
          <w:rFonts w:ascii="Times New Roman" w:hAnsi="Times New Roman" w:cs="Times New Roman"/>
          <w:sz w:val="24"/>
          <w:szCs w:val="24"/>
          <w:lang w:val="uk-UA"/>
        </w:rPr>
        <w:t>При організації освітнього процесу студенти, викладачі та адміністрація діють відповідно до:</w:t>
      </w:r>
    </w:p>
    <w:p w14:paraId="07E60DF1" w14:textId="57CAF964" w:rsidR="0061769C" w:rsidRPr="0085763B" w:rsidRDefault="0061769C" w:rsidP="0061769C">
      <w:pPr>
        <w:pStyle w:val="a3"/>
        <w:numPr>
          <w:ilvl w:val="0"/>
          <w:numId w:val="13"/>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Положення про організацію освітнього процесу в Кам’янець-Подільському національному університет</w:t>
      </w:r>
      <w:r w:rsidR="00A26775" w:rsidRPr="0085763B">
        <w:rPr>
          <w:rFonts w:ascii="Times New Roman" w:hAnsi="Times New Roman" w:cs="Times New Roman"/>
          <w:sz w:val="24"/>
          <w:szCs w:val="24"/>
          <w:lang w:val="uk-UA"/>
        </w:rPr>
        <w:t>і</w:t>
      </w:r>
      <w:r w:rsidRPr="0085763B">
        <w:rPr>
          <w:rFonts w:ascii="Times New Roman" w:hAnsi="Times New Roman" w:cs="Times New Roman"/>
          <w:sz w:val="24"/>
          <w:szCs w:val="24"/>
          <w:lang w:val="uk-UA"/>
        </w:rPr>
        <w:t xml:space="preserve"> імені Івана Огієнка (</w:t>
      </w:r>
      <w:hyperlink r:id="rId8" w:history="1">
        <w:r w:rsidRPr="0085763B">
          <w:rPr>
            <w:rStyle w:val="a4"/>
            <w:rFonts w:ascii="Times New Roman" w:hAnsi="Times New Roman" w:cs="Times New Roman"/>
            <w:sz w:val="24"/>
            <w:szCs w:val="24"/>
            <w:lang w:val="uk-UA"/>
          </w:rPr>
          <w:t>https://drive.google.com/file/d/1ZbMN35h-7ZSJBBOVvL2bTCaLtRbcQA86/view</w:t>
        </w:r>
      </w:hyperlink>
      <w:r w:rsidRPr="0085763B">
        <w:rPr>
          <w:rFonts w:ascii="Times New Roman" w:hAnsi="Times New Roman" w:cs="Times New Roman"/>
          <w:sz w:val="24"/>
          <w:szCs w:val="24"/>
          <w:lang w:val="uk-UA"/>
        </w:rPr>
        <w:t>);</w:t>
      </w:r>
    </w:p>
    <w:p w14:paraId="1FB18E86" w14:textId="28C418A7" w:rsidR="0061769C" w:rsidRPr="0085763B" w:rsidRDefault="0061769C" w:rsidP="0061769C">
      <w:pPr>
        <w:pStyle w:val="a3"/>
        <w:numPr>
          <w:ilvl w:val="0"/>
          <w:numId w:val="13"/>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Положення про систему внутрішнього забезпечення якості вищої освіти в Кам’янець-Подільському національному університет</w:t>
      </w:r>
      <w:r w:rsidR="00A26775" w:rsidRPr="0085763B">
        <w:rPr>
          <w:rFonts w:ascii="Times New Roman" w:hAnsi="Times New Roman" w:cs="Times New Roman"/>
          <w:sz w:val="24"/>
          <w:szCs w:val="24"/>
          <w:lang w:val="uk-UA"/>
        </w:rPr>
        <w:t>і</w:t>
      </w:r>
      <w:r w:rsidRPr="0085763B">
        <w:rPr>
          <w:rFonts w:ascii="Times New Roman" w:hAnsi="Times New Roman" w:cs="Times New Roman"/>
          <w:sz w:val="24"/>
          <w:szCs w:val="24"/>
          <w:lang w:val="uk-UA"/>
        </w:rPr>
        <w:t xml:space="preserve"> імені Івана Огієнка (</w:t>
      </w:r>
      <w:hyperlink r:id="rId9" w:history="1">
        <w:r w:rsidRPr="0085763B">
          <w:rPr>
            <w:rStyle w:val="a4"/>
            <w:rFonts w:ascii="Times New Roman" w:hAnsi="Times New Roman" w:cs="Times New Roman"/>
            <w:sz w:val="24"/>
            <w:szCs w:val="24"/>
            <w:lang w:val="uk-UA"/>
          </w:rPr>
          <w:t>https://drive.google.com/file/d/1fJt5mTcwrKgEpV8cjHYUM7GaI6MikA4o/view</w:t>
        </w:r>
      </w:hyperlink>
      <w:r w:rsidRPr="0085763B">
        <w:rPr>
          <w:rFonts w:ascii="Times New Roman" w:hAnsi="Times New Roman" w:cs="Times New Roman"/>
          <w:sz w:val="24"/>
          <w:szCs w:val="24"/>
          <w:lang w:val="uk-UA"/>
        </w:rPr>
        <w:t>);</w:t>
      </w:r>
    </w:p>
    <w:p w14:paraId="79B57874" w14:textId="77777777" w:rsidR="0061769C" w:rsidRPr="0085763B" w:rsidRDefault="0061769C" w:rsidP="0061769C">
      <w:pPr>
        <w:pStyle w:val="a3"/>
        <w:numPr>
          <w:ilvl w:val="0"/>
          <w:numId w:val="13"/>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lastRenderedPageBreak/>
        <w:t>Положення про академічну мобільність студентів Кам’янець-Подільського національного університету імені Івана Огієнка (</w:t>
      </w:r>
      <w:hyperlink r:id="rId10" w:history="1">
        <w:r w:rsidRPr="0085763B">
          <w:rPr>
            <w:rStyle w:val="a4"/>
            <w:rFonts w:ascii="Times New Roman" w:hAnsi="Times New Roman" w:cs="Times New Roman"/>
            <w:sz w:val="24"/>
            <w:szCs w:val="24"/>
            <w:lang w:val="uk-UA"/>
          </w:rPr>
          <w:t>https://drive.google.com/file/d/1m51v2ebOEkOEYafuwULaWsqMZkuFSW44/view</w:t>
        </w:r>
      </w:hyperlink>
      <w:r w:rsidRPr="0085763B">
        <w:rPr>
          <w:rFonts w:ascii="Times New Roman" w:hAnsi="Times New Roman" w:cs="Times New Roman"/>
          <w:sz w:val="24"/>
          <w:szCs w:val="24"/>
          <w:lang w:val="uk-UA"/>
        </w:rPr>
        <w:t>);</w:t>
      </w:r>
    </w:p>
    <w:p w14:paraId="41DAE8CF" w14:textId="10262BD4" w:rsidR="0061769C" w:rsidRPr="0085763B" w:rsidRDefault="0061769C" w:rsidP="0061769C">
      <w:pPr>
        <w:pStyle w:val="a3"/>
        <w:numPr>
          <w:ilvl w:val="0"/>
          <w:numId w:val="13"/>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Положення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 (</w:t>
      </w:r>
      <w:hyperlink r:id="rId11" w:history="1">
        <w:r w:rsidRPr="0085763B">
          <w:rPr>
            <w:rStyle w:val="a4"/>
            <w:rFonts w:ascii="Times New Roman" w:hAnsi="Times New Roman" w:cs="Times New Roman"/>
            <w:sz w:val="24"/>
            <w:szCs w:val="24"/>
            <w:lang w:val="uk-UA"/>
          </w:rPr>
          <w:t>https://drive.google.com/file/d/0B_EBvdN4dQSlMUozdmc2Ti0xY3MzMS1hbjlXLVVQSDZmNjU4/view</w:t>
        </w:r>
      </w:hyperlink>
      <w:r w:rsidRPr="0085763B">
        <w:rPr>
          <w:rFonts w:ascii="Times New Roman" w:hAnsi="Times New Roman" w:cs="Times New Roman"/>
          <w:sz w:val="24"/>
          <w:szCs w:val="24"/>
          <w:lang w:val="uk-UA"/>
        </w:rPr>
        <w:t>);</w:t>
      </w:r>
    </w:p>
    <w:p w14:paraId="062231FB" w14:textId="77777777" w:rsidR="0061769C" w:rsidRPr="0085763B" w:rsidRDefault="0061769C" w:rsidP="0061769C">
      <w:pPr>
        <w:pStyle w:val="a3"/>
        <w:numPr>
          <w:ilvl w:val="0"/>
          <w:numId w:val="13"/>
        </w:numPr>
        <w:pBdr>
          <w:top w:val="nil"/>
          <w:left w:val="nil"/>
          <w:bottom w:val="nil"/>
          <w:right w:val="nil"/>
          <w:between w:val="nil"/>
        </w:pBdr>
        <w:spacing w:after="0" w:line="240" w:lineRule="auto"/>
        <w:ind w:left="426" w:hanging="426"/>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Правил внутрішнього розпорядку Кам’янець-Подільського національного університету імені Івана Огієнка (</w:t>
      </w:r>
      <w:hyperlink r:id="rId12" w:history="1">
        <w:r w:rsidRPr="0085763B">
          <w:rPr>
            <w:rStyle w:val="a4"/>
            <w:rFonts w:ascii="Times New Roman" w:hAnsi="Times New Roman" w:cs="Times New Roman"/>
            <w:sz w:val="24"/>
            <w:szCs w:val="24"/>
            <w:lang w:val="uk-UA"/>
          </w:rPr>
          <w:t>https://drive.google.com/file/d/1kXGZVxEIcG0Cmy33EvqF2c2E7hGHUrT8/view</w:t>
        </w:r>
      </w:hyperlink>
      <w:r w:rsidRPr="0085763B">
        <w:rPr>
          <w:rFonts w:ascii="Times New Roman" w:hAnsi="Times New Roman" w:cs="Times New Roman"/>
          <w:sz w:val="24"/>
          <w:szCs w:val="24"/>
          <w:lang w:val="uk-UA"/>
        </w:rPr>
        <w:t>).</w:t>
      </w:r>
    </w:p>
    <w:bookmarkEnd w:id="5"/>
    <w:p w14:paraId="547C8EDC" w14:textId="77777777" w:rsidR="0061769C" w:rsidRPr="0085763B" w:rsidRDefault="0061769C" w:rsidP="00FD70DF">
      <w:pPr>
        <w:pStyle w:val="a3"/>
        <w:spacing w:after="0" w:line="240" w:lineRule="auto"/>
        <w:ind w:left="0" w:firstLine="567"/>
        <w:jc w:val="both"/>
        <w:rPr>
          <w:rFonts w:ascii="Times New Roman" w:hAnsi="Times New Roman" w:cs="Times New Roman"/>
          <w:sz w:val="24"/>
          <w:szCs w:val="24"/>
          <w:lang w:val="uk-UA"/>
        </w:rPr>
      </w:pPr>
    </w:p>
    <w:p w14:paraId="6D3DF913" w14:textId="20902232"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Для успішного вивчення курсу необхідним є вивчення навчального матеріалу за кожною темою. Кожен студент повинен ознайомитися і керуватися Положенням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 Статуту і Правил внутрішнього розпорядку Кам’янець-Подільського національного університету імені Івана Огієнка.</w:t>
      </w:r>
    </w:p>
    <w:p w14:paraId="7D893A9F"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Зокрема, для успішного засвоєння програмного матеріалу студент зобов’язаний:  </w:t>
      </w:r>
    </w:p>
    <w:p w14:paraId="149AD52F"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не запізнюватися на заняття;</w:t>
      </w:r>
    </w:p>
    <w:p w14:paraId="12F12373"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не пропускати заняття, а в разі хвороби надати довідку;</w:t>
      </w:r>
    </w:p>
    <w:p w14:paraId="47E9AF2B"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самостійно вивчити матеріал пропущеного заняття;</w:t>
      </w:r>
    </w:p>
    <w:p w14:paraId="6AF1EDE5"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 </w:t>
      </w:r>
      <w:proofErr w:type="spellStart"/>
      <w:r w:rsidRPr="0085763B">
        <w:rPr>
          <w:rFonts w:ascii="Times New Roman" w:hAnsi="Times New Roman" w:cs="Times New Roman"/>
          <w:sz w:val="24"/>
          <w:szCs w:val="24"/>
          <w:lang w:val="uk-UA"/>
        </w:rPr>
        <w:t>конструктивно</w:t>
      </w:r>
      <w:proofErr w:type="spellEnd"/>
      <w:r w:rsidRPr="0085763B">
        <w:rPr>
          <w:rFonts w:ascii="Times New Roman" w:hAnsi="Times New Roman" w:cs="Times New Roman"/>
          <w:sz w:val="24"/>
          <w:szCs w:val="24"/>
          <w:lang w:val="uk-UA"/>
        </w:rPr>
        <w:t xml:space="preserve"> підтримувати зворотній зв’язок на всіх заняттях;</w:t>
      </w:r>
    </w:p>
    <w:p w14:paraId="5E404BE5" w14:textId="6D875781"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 брати активну участь </w:t>
      </w:r>
      <w:r w:rsidR="004C0798" w:rsidRPr="0085763B">
        <w:rPr>
          <w:rFonts w:ascii="Times New Roman" w:hAnsi="Times New Roman" w:cs="Times New Roman"/>
          <w:sz w:val="24"/>
          <w:szCs w:val="24"/>
          <w:lang w:val="uk-UA"/>
        </w:rPr>
        <w:t>в освітньому</w:t>
      </w:r>
      <w:r w:rsidRPr="0085763B">
        <w:rPr>
          <w:rFonts w:ascii="Times New Roman" w:hAnsi="Times New Roman" w:cs="Times New Roman"/>
          <w:sz w:val="24"/>
          <w:szCs w:val="24"/>
          <w:lang w:val="uk-UA"/>
        </w:rPr>
        <w:t xml:space="preserve"> процесі;</w:t>
      </w:r>
    </w:p>
    <w:p w14:paraId="63AC8AFF"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своєчасно й охайно виконувати завдання самостійної роботи;</w:t>
      </w:r>
    </w:p>
    <w:p w14:paraId="6D5D4DAC"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відключити звук мобільного телефону під час занять;</w:t>
      </w:r>
    </w:p>
    <w:p w14:paraId="2F79B50C"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брати участь у контрольних заходах (поточний контроль, модульний контроль, контроль виконання СР; підсумковий контроль);</w:t>
      </w:r>
    </w:p>
    <w:p w14:paraId="6B23670C"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будь-яке копіювання або відтворення результатів чужої праці, якщо тільки робота не має груповий формат, використання завантажених з Інтернету матеріалів кваліфікується як порушення норм і правил академічної доброчесності та передбачає притягнення винного до відповідальності у порядку, визначеному чинним законодавством та Положенням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w:t>
      </w:r>
    </w:p>
    <w:p w14:paraId="48352175"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Результатом невиконання та / або недотримання правил може бути оцінка «незадовільно» за курс.</w:t>
      </w:r>
    </w:p>
    <w:p w14:paraId="39516723"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 </w:t>
      </w:r>
      <w:r w:rsidRPr="0085763B">
        <w:rPr>
          <w:rFonts w:ascii="Times New Roman" w:hAnsi="Times New Roman" w:cs="Times New Roman"/>
          <w:sz w:val="24"/>
          <w:szCs w:val="24"/>
          <w:u w:val="single"/>
          <w:lang w:val="uk-UA"/>
        </w:rPr>
        <w:t>Академічна доброчесність</w:t>
      </w:r>
      <w:r w:rsidRPr="0085763B">
        <w:rPr>
          <w:rFonts w:ascii="Times New Roman" w:hAnsi="Times New Roman" w:cs="Times New Roman"/>
          <w:sz w:val="24"/>
          <w:szCs w:val="24"/>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85763B">
        <w:rPr>
          <w:rFonts w:ascii="Times New Roman" w:hAnsi="Times New Roman" w:cs="Times New Roman"/>
          <w:sz w:val="24"/>
          <w:szCs w:val="24"/>
          <w:lang w:val="uk-UA"/>
        </w:rPr>
        <w:t>недоброчесності</w:t>
      </w:r>
      <w:proofErr w:type="spellEnd"/>
      <w:r w:rsidRPr="0085763B">
        <w:rPr>
          <w:rFonts w:ascii="Times New Roman" w:hAnsi="Times New Roman" w:cs="Times New Roman"/>
          <w:sz w:val="24"/>
          <w:szCs w:val="24"/>
          <w:lang w:val="uk-UA"/>
        </w:rPr>
        <w:t xml:space="preserve">. Виявлення ознак академічної </w:t>
      </w:r>
      <w:proofErr w:type="spellStart"/>
      <w:r w:rsidRPr="0085763B">
        <w:rPr>
          <w:rFonts w:ascii="Times New Roman" w:hAnsi="Times New Roman" w:cs="Times New Roman"/>
          <w:sz w:val="24"/>
          <w:szCs w:val="24"/>
          <w:lang w:val="uk-UA"/>
        </w:rPr>
        <w:t>недоброчесності</w:t>
      </w:r>
      <w:proofErr w:type="spellEnd"/>
      <w:r w:rsidRPr="0085763B">
        <w:rPr>
          <w:rFonts w:ascii="Times New Roman" w:hAnsi="Times New Roman" w:cs="Times New Roman"/>
          <w:sz w:val="24"/>
          <w:szCs w:val="24"/>
          <w:lang w:val="uk-UA"/>
        </w:rPr>
        <w:t xml:space="preserve"> в письмовій роботі студента є підставою для її </w:t>
      </w:r>
      <w:proofErr w:type="spellStart"/>
      <w:r w:rsidRPr="0085763B">
        <w:rPr>
          <w:rFonts w:ascii="Times New Roman" w:hAnsi="Times New Roman" w:cs="Times New Roman"/>
          <w:sz w:val="24"/>
          <w:szCs w:val="24"/>
          <w:lang w:val="uk-UA"/>
        </w:rPr>
        <w:t>незарахування</w:t>
      </w:r>
      <w:proofErr w:type="spellEnd"/>
      <w:r w:rsidRPr="0085763B">
        <w:rPr>
          <w:rFonts w:ascii="Times New Roman" w:hAnsi="Times New Roman" w:cs="Times New Roman"/>
          <w:sz w:val="24"/>
          <w:szCs w:val="24"/>
          <w:lang w:val="uk-UA"/>
        </w:rPr>
        <w:t xml:space="preserve"> викладачем, незалежно від масштабів плагіату чи обману.  </w:t>
      </w:r>
    </w:p>
    <w:p w14:paraId="02EE7732"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u w:val="single"/>
          <w:lang w:val="uk-UA"/>
        </w:rPr>
        <w:t>Відвідування занять.</w:t>
      </w:r>
      <w:r w:rsidRPr="0085763B">
        <w:rPr>
          <w:rFonts w:ascii="Times New Roman" w:hAnsi="Times New Roman" w:cs="Times New Roman"/>
          <w:sz w:val="24"/>
          <w:szCs w:val="24"/>
          <w:lang w:val="uk-UA"/>
        </w:rPr>
        <w:t xml:space="preserve"> Відвідування лекційних і практичних занять є обов’язковим. Допускаються пропуски занять з таких поважних причин, як хвороба (викладачу надається копія довідки від медичного закладу), участь в олімпіаді, творчому конкурсі тощо за попередньою домовленістю та згодою викладача за умови дозволу деканату (надаються документи чи інші матеріали, які підтверджують заявлену участь у діяльності студента).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  </w:t>
      </w:r>
    </w:p>
    <w:p w14:paraId="115F659A"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u w:val="single"/>
          <w:lang w:val="uk-UA"/>
        </w:rPr>
        <w:t>Відпрацювання пропущених занять.</w:t>
      </w:r>
      <w:r w:rsidRPr="0085763B">
        <w:rPr>
          <w:rFonts w:ascii="Times New Roman" w:hAnsi="Times New Roman" w:cs="Times New Roman"/>
          <w:sz w:val="24"/>
          <w:szCs w:val="24"/>
          <w:lang w:val="uk-UA"/>
        </w:rPr>
        <w:t xml:space="preserve"> Відпрацювання пропущених занять є обов’язковим незалежно від причини пропущеного заняття. Заняття відпрацьовується під час консультації викладача. Роботи, які здаються із порушенням термінів без поважних причин, оцінюються на нижчу оцінку. </w:t>
      </w:r>
    </w:p>
    <w:p w14:paraId="13C96D69" w14:textId="77777777"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u w:val="single"/>
          <w:lang w:val="uk-UA"/>
        </w:rPr>
        <w:lastRenderedPageBreak/>
        <w:t>Література.</w:t>
      </w:r>
      <w:r w:rsidRPr="0085763B">
        <w:rPr>
          <w:rFonts w:ascii="Times New Roman" w:hAnsi="Times New Roman" w:cs="Times New Roman"/>
          <w:sz w:val="24"/>
          <w:szCs w:val="24"/>
          <w:lang w:val="uk-UA"/>
        </w:rPr>
        <w:t xml:space="preserve"> 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 </w:t>
      </w:r>
    </w:p>
    <w:p w14:paraId="317722EC" w14:textId="516D9498" w:rsidR="00FD70DF" w:rsidRPr="0085763B" w:rsidRDefault="00FD70DF" w:rsidP="00FD70DF">
      <w:pPr>
        <w:pStyle w:val="a3"/>
        <w:spacing w:after="0" w:line="240" w:lineRule="auto"/>
        <w:ind w:left="0" w:firstLine="567"/>
        <w:jc w:val="both"/>
        <w:rPr>
          <w:rFonts w:ascii="Times New Roman" w:hAnsi="Times New Roman" w:cs="Times New Roman"/>
          <w:sz w:val="24"/>
          <w:szCs w:val="24"/>
          <w:lang w:val="uk-UA"/>
        </w:rPr>
      </w:pPr>
      <w:r w:rsidRPr="0085763B">
        <w:rPr>
          <w:rFonts w:ascii="Times New Roman" w:hAnsi="Times New Roman" w:cs="Times New Roman"/>
          <w:sz w:val="24"/>
          <w:szCs w:val="24"/>
          <w:u w:val="single"/>
          <w:lang w:val="uk-UA"/>
        </w:rPr>
        <w:t xml:space="preserve">Консультації. </w:t>
      </w:r>
      <w:r w:rsidRPr="0085763B">
        <w:rPr>
          <w:rFonts w:ascii="Times New Roman" w:hAnsi="Times New Roman" w:cs="Times New Roman"/>
          <w:sz w:val="24"/>
          <w:szCs w:val="24"/>
          <w:lang w:val="uk-UA"/>
        </w:rPr>
        <w:t xml:space="preserve">Якщо у студентів виникають питання, то вони можуть звернутись із ними до викладача. Викладач призначає консультації, які потрібні для роз’яснення незрозумілих питань, для відпрацювання пропущених занять, для перевірки виконання самостійних завдань. </w:t>
      </w:r>
      <w:r w:rsidR="004C0798" w:rsidRPr="0085763B">
        <w:rPr>
          <w:rFonts w:ascii="Times New Roman" w:hAnsi="Times New Roman" w:cs="Times New Roman"/>
          <w:sz w:val="24"/>
          <w:szCs w:val="24"/>
          <w:lang w:val="uk-UA"/>
        </w:rPr>
        <w:t>Т</w:t>
      </w:r>
      <w:r w:rsidRPr="0085763B">
        <w:rPr>
          <w:rFonts w:ascii="Times New Roman" w:hAnsi="Times New Roman" w:cs="Times New Roman"/>
          <w:sz w:val="24"/>
          <w:szCs w:val="24"/>
          <w:lang w:val="uk-UA"/>
        </w:rPr>
        <w:t xml:space="preserve">акож студенти можуть звернутись на кафедру за літературою, за методичними рекомендаціями та іншими навчальними матеріалами. </w:t>
      </w:r>
    </w:p>
    <w:p w14:paraId="4283800A" w14:textId="236C226F" w:rsidR="00FD70DF" w:rsidRPr="0085763B" w:rsidRDefault="00FD70DF" w:rsidP="00FD70DF">
      <w:pPr>
        <w:spacing w:after="160" w:line="259" w:lineRule="auto"/>
        <w:rPr>
          <w:rFonts w:ascii="Times New Roman" w:hAnsi="Times New Roman" w:cs="Times New Roman"/>
          <w:sz w:val="24"/>
          <w:szCs w:val="24"/>
          <w:lang w:val="uk-UA"/>
        </w:rPr>
      </w:pPr>
    </w:p>
    <w:p w14:paraId="49D3E456" w14:textId="49A464FE" w:rsidR="00FD70DF" w:rsidRPr="0085763B" w:rsidRDefault="00FD70DF" w:rsidP="0061769C">
      <w:pPr>
        <w:pStyle w:val="a3"/>
        <w:numPr>
          <w:ilvl w:val="0"/>
          <w:numId w:val="12"/>
        </w:numPr>
        <w:spacing w:after="0"/>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Схема курсу</w:t>
      </w:r>
    </w:p>
    <w:tbl>
      <w:tblPr>
        <w:tblStyle w:val="a5"/>
        <w:tblW w:w="0" w:type="auto"/>
        <w:tblLook w:val="04A0" w:firstRow="1" w:lastRow="0" w:firstColumn="1" w:lastColumn="0" w:noHBand="0" w:noVBand="1"/>
      </w:tblPr>
      <w:tblGrid>
        <w:gridCol w:w="6516"/>
        <w:gridCol w:w="850"/>
        <w:gridCol w:w="850"/>
        <w:gridCol w:w="851"/>
        <w:gridCol w:w="845"/>
      </w:tblGrid>
      <w:tr w:rsidR="00966B19" w:rsidRPr="0085763B" w14:paraId="40934556" w14:textId="77777777" w:rsidTr="008700B9">
        <w:trPr>
          <w:trHeight w:val="255"/>
        </w:trPr>
        <w:tc>
          <w:tcPr>
            <w:tcW w:w="6516" w:type="dxa"/>
            <w:vMerge w:val="restart"/>
          </w:tcPr>
          <w:p w14:paraId="6D4B69D5" w14:textId="77777777" w:rsidR="00966B19" w:rsidRPr="0085763B" w:rsidRDefault="00966B19" w:rsidP="008700B9">
            <w:pPr>
              <w:spacing w:after="0" w:line="240" w:lineRule="auto"/>
              <w:jc w:val="center"/>
              <w:rPr>
                <w:rFonts w:ascii="Times New Roman" w:hAnsi="Times New Roman" w:cs="Times New Roman"/>
                <w:b/>
                <w:bCs/>
                <w:sz w:val="24"/>
                <w:szCs w:val="24"/>
                <w:lang w:val="uk-UA"/>
              </w:rPr>
            </w:pPr>
          </w:p>
          <w:p w14:paraId="0127F72F" w14:textId="77777777" w:rsidR="00966B19" w:rsidRPr="0085763B" w:rsidRDefault="00966B19" w:rsidP="008700B9">
            <w:pPr>
              <w:spacing w:after="0" w:line="240" w:lineRule="auto"/>
              <w:jc w:val="center"/>
              <w:rPr>
                <w:rFonts w:ascii="Times New Roman" w:hAnsi="Times New Roman" w:cs="Times New Roman"/>
                <w:b/>
                <w:bCs/>
                <w:sz w:val="24"/>
                <w:szCs w:val="24"/>
                <w:lang w:val="uk-UA"/>
              </w:rPr>
            </w:pPr>
          </w:p>
          <w:p w14:paraId="754281A4" w14:textId="77777777" w:rsidR="00966B19" w:rsidRPr="0085763B" w:rsidRDefault="00966B19" w:rsidP="008700B9">
            <w:pPr>
              <w:spacing w:after="0" w:line="240" w:lineRule="auto"/>
              <w:jc w:val="center"/>
              <w:rPr>
                <w:rFonts w:ascii="Times New Roman" w:hAnsi="Times New Roman" w:cs="Times New Roman"/>
                <w:b/>
                <w:bCs/>
                <w:sz w:val="24"/>
                <w:szCs w:val="24"/>
                <w:lang w:val="uk-UA"/>
              </w:rPr>
            </w:pPr>
          </w:p>
          <w:p w14:paraId="137459EE" w14:textId="77777777" w:rsidR="00966B19" w:rsidRPr="0085763B" w:rsidRDefault="00966B19" w:rsidP="008700B9">
            <w:p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Назви змістових модулів і тем</w:t>
            </w:r>
          </w:p>
        </w:tc>
        <w:tc>
          <w:tcPr>
            <w:tcW w:w="3113" w:type="dxa"/>
            <w:gridSpan w:val="4"/>
          </w:tcPr>
          <w:p w14:paraId="71AACD4F" w14:textId="77777777" w:rsidR="00966B19" w:rsidRPr="0085763B" w:rsidRDefault="00966B19" w:rsidP="008700B9">
            <w:p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Кількість годин</w:t>
            </w:r>
          </w:p>
        </w:tc>
      </w:tr>
      <w:tr w:rsidR="00966B19" w:rsidRPr="0085763B" w14:paraId="16263C69" w14:textId="77777777" w:rsidTr="008700B9">
        <w:trPr>
          <w:trHeight w:val="213"/>
        </w:trPr>
        <w:tc>
          <w:tcPr>
            <w:tcW w:w="6516" w:type="dxa"/>
            <w:vMerge/>
          </w:tcPr>
          <w:p w14:paraId="6CD7D4F9" w14:textId="77777777" w:rsidR="00966B19" w:rsidRPr="0085763B" w:rsidRDefault="00966B19" w:rsidP="008700B9">
            <w:pPr>
              <w:spacing w:after="0" w:line="240" w:lineRule="auto"/>
              <w:jc w:val="center"/>
              <w:rPr>
                <w:rFonts w:ascii="Times New Roman" w:hAnsi="Times New Roman" w:cs="Times New Roman"/>
                <w:b/>
                <w:bCs/>
                <w:sz w:val="24"/>
                <w:szCs w:val="24"/>
                <w:lang w:val="uk-UA"/>
              </w:rPr>
            </w:pPr>
          </w:p>
        </w:tc>
        <w:tc>
          <w:tcPr>
            <w:tcW w:w="567" w:type="dxa"/>
          </w:tcPr>
          <w:p w14:paraId="2F124167" w14:textId="77777777" w:rsidR="00966B19" w:rsidRPr="0085763B" w:rsidRDefault="00966B19" w:rsidP="008700B9">
            <w:p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разом</w:t>
            </w:r>
          </w:p>
        </w:tc>
        <w:tc>
          <w:tcPr>
            <w:tcW w:w="2546" w:type="dxa"/>
            <w:gridSpan w:val="3"/>
          </w:tcPr>
          <w:p w14:paraId="6A63EA73" w14:textId="77777777" w:rsidR="00966B19" w:rsidRPr="0085763B" w:rsidRDefault="00966B19" w:rsidP="008700B9">
            <w:p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у тому числі</w:t>
            </w:r>
          </w:p>
        </w:tc>
      </w:tr>
      <w:tr w:rsidR="00966B19" w:rsidRPr="0085763B" w14:paraId="4B98DA40" w14:textId="77777777" w:rsidTr="008700B9">
        <w:trPr>
          <w:cantSplit/>
          <w:trHeight w:val="1553"/>
        </w:trPr>
        <w:tc>
          <w:tcPr>
            <w:tcW w:w="6516" w:type="dxa"/>
            <w:vMerge/>
          </w:tcPr>
          <w:p w14:paraId="53E83A92" w14:textId="77777777" w:rsidR="00966B19" w:rsidRPr="0085763B" w:rsidRDefault="00966B19" w:rsidP="008700B9">
            <w:pPr>
              <w:spacing w:after="0" w:line="240" w:lineRule="auto"/>
              <w:jc w:val="center"/>
              <w:rPr>
                <w:rFonts w:ascii="Times New Roman" w:hAnsi="Times New Roman" w:cs="Times New Roman"/>
                <w:b/>
                <w:bCs/>
                <w:sz w:val="24"/>
                <w:szCs w:val="24"/>
                <w:lang w:val="uk-UA"/>
              </w:rPr>
            </w:pPr>
          </w:p>
        </w:tc>
        <w:tc>
          <w:tcPr>
            <w:tcW w:w="567" w:type="dxa"/>
          </w:tcPr>
          <w:p w14:paraId="0F1BD63F" w14:textId="77777777" w:rsidR="00966B19" w:rsidRPr="0085763B" w:rsidRDefault="00966B19" w:rsidP="008700B9">
            <w:pPr>
              <w:spacing w:after="0" w:line="240" w:lineRule="auto"/>
              <w:jc w:val="center"/>
              <w:rPr>
                <w:rFonts w:ascii="Times New Roman" w:hAnsi="Times New Roman" w:cs="Times New Roman"/>
                <w:b/>
                <w:bCs/>
                <w:sz w:val="24"/>
                <w:szCs w:val="24"/>
                <w:lang w:val="uk-UA"/>
              </w:rPr>
            </w:pPr>
          </w:p>
        </w:tc>
        <w:tc>
          <w:tcPr>
            <w:tcW w:w="850" w:type="dxa"/>
            <w:textDirection w:val="btLr"/>
          </w:tcPr>
          <w:p w14:paraId="39F6F53F" w14:textId="77777777" w:rsidR="00966B19" w:rsidRPr="0085763B" w:rsidRDefault="00966B19" w:rsidP="008700B9">
            <w:pPr>
              <w:spacing w:after="0" w:line="240" w:lineRule="auto"/>
              <w:ind w:left="113" w:right="113"/>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 xml:space="preserve">лекційні </w:t>
            </w:r>
          </w:p>
          <w:p w14:paraId="522B3ADE" w14:textId="77777777" w:rsidR="00966B19" w:rsidRPr="0085763B" w:rsidRDefault="00966B19" w:rsidP="008700B9">
            <w:pPr>
              <w:spacing w:after="0" w:line="240" w:lineRule="auto"/>
              <w:ind w:left="113" w:right="113"/>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заняття</w:t>
            </w:r>
          </w:p>
        </w:tc>
        <w:tc>
          <w:tcPr>
            <w:tcW w:w="851" w:type="dxa"/>
            <w:textDirection w:val="btLr"/>
          </w:tcPr>
          <w:p w14:paraId="5F7E2D57" w14:textId="77777777" w:rsidR="00966B19" w:rsidRPr="0085763B" w:rsidRDefault="00966B19" w:rsidP="008700B9">
            <w:pPr>
              <w:spacing w:after="0" w:line="240" w:lineRule="auto"/>
              <w:ind w:left="113" w:right="113"/>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 xml:space="preserve">практичні </w:t>
            </w:r>
          </w:p>
          <w:p w14:paraId="069E4284" w14:textId="77777777" w:rsidR="00966B19" w:rsidRPr="0085763B" w:rsidRDefault="00966B19" w:rsidP="008700B9">
            <w:pPr>
              <w:spacing w:after="0" w:line="240" w:lineRule="auto"/>
              <w:ind w:left="113" w:right="113"/>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заняття</w:t>
            </w:r>
          </w:p>
        </w:tc>
        <w:tc>
          <w:tcPr>
            <w:tcW w:w="845" w:type="dxa"/>
            <w:textDirection w:val="btLr"/>
          </w:tcPr>
          <w:p w14:paraId="006A889D" w14:textId="77777777" w:rsidR="00966B19" w:rsidRPr="0085763B" w:rsidRDefault="00966B19" w:rsidP="008700B9">
            <w:pPr>
              <w:spacing w:after="0" w:line="240" w:lineRule="auto"/>
              <w:ind w:left="113" w:right="113"/>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 xml:space="preserve">самостійна </w:t>
            </w:r>
          </w:p>
          <w:p w14:paraId="1207AD87" w14:textId="77777777" w:rsidR="00966B19" w:rsidRPr="0085763B" w:rsidRDefault="00966B19" w:rsidP="008700B9">
            <w:pPr>
              <w:spacing w:after="0" w:line="240" w:lineRule="auto"/>
              <w:ind w:left="113" w:right="113"/>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робота</w:t>
            </w:r>
          </w:p>
        </w:tc>
      </w:tr>
      <w:tr w:rsidR="00966B19" w:rsidRPr="0085763B" w14:paraId="23CE0A14" w14:textId="77777777" w:rsidTr="008700B9">
        <w:tc>
          <w:tcPr>
            <w:tcW w:w="9629" w:type="dxa"/>
            <w:gridSpan w:val="5"/>
          </w:tcPr>
          <w:p w14:paraId="41F9B629" w14:textId="77777777" w:rsidR="00966B19" w:rsidRPr="0085763B" w:rsidRDefault="00966B19" w:rsidP="008700B9">
            <w:p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Змістовий модуль 1. Етика в системі соціальних комунікацій</w:t>
            </w:r>
          </w:p>
        </w:tc>
      </w:tr>
      <w:tr w:rsidR="00966B19" w:rsidRPr="0085763B" w14:paraId="17101A30" w14:textId="77777777" w:rsidTr="008700B9">
        <w:tc>
          <w:tcPr>
            <w:tcW w:w="6516" w:type="dxa"/>
          </w:tcPr>
          <w:p w14:paraId="32656A2C" w14:textId="4A1BDACA"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Тема 1. Етика в системі наукових знань.</w:t>
            </w:r>
            <w:r w:rsidR="00A6386B" w:rsidRPr="0085763B">
              <w:rPr>
                <w:rFonts w:ascii="Times New Roman" w:hAnsi="Times New Roman" w:cs="Times New Roman"/>
                <w:sz w:val="24"/>
                <w:szCs w:val="24"/>
                <w:lang w:val="uk-UA"/>
              </w:rPr>
              <w:t xml:space="preserve"> </w:t>
            </w:r>
            <w:r w:rsidR="00A6386B" w:rsidRPr="0085763B">
              <w:rPr>
                <w:rFonts w:ascii="Times New Roman" w:hAnsi="Times New Roman" w:cs="Times New Roman"/>
                <w:sz w:val="24"/>
                <w:szCs w:val="24"/>
                <w:lang w:val="uk-UA"/>
              </w:rPr>
              <w:t>Професійна етика і професійна мораль.</w:t>
            </w:r>
          </w:p>
        </w:tc>
        <w:tc>
          <w:tcPr>
            <w:tcW w:w="567" w:type="dxa"/>
          </w:tcPr>
          <w:p w14:paraId="77A6E9B4"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6</w:t>
            </w:r>
          </w:p>
        </w:tc>
        <w:tc>
          <w:tcPr>
            <w:tcW w:w="850" w:type="dxa"/>
          </w:tcPr>
          <w:p w14:paraId="5960A8C8"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51" w:type="dxa"/>
          </w:tcPr>
          <w:p w14:paraId="6C37ED60" w14:textId="77777777" w:rsidR="00966B19" w:rsidRPr="0085763B" w:rsidRDefault="00966B19" w:rsidP="008700B9">
            <w:pPr>
              <w:spacing w:after="0" w:line="240" w:lineRule="auto"/>
              <w:jc w:val="center"/>
              <w:rPr>
                <w:rFonts w:ascii="Times New Roman" w:hAnsi="Times New Roman" w:cs="Times New Roman"/>
                <w:sz w:val="24"/>
                <w:szCs w:val="24"/>
                <w:lang w:val="uk-UA"/>
              </w:rPr>
            </w:pPr>
          </w:p>
        </w:tc>
        <w:tc>
          <w:tcPr>
            <w:tcW w:w="845" w:type="dxa"/>
          </w:tcPr>
          <w:p w14:paraId="389A6B38"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4</w:t>
            </w:r>
          </w:p>
        </w:tc>
      </w:tr>
      <w:tr w:rsidR="00966B19" w:rsidRPr="0085763B" w14:paraId="66490BA8" w14:textId="77777777" w:rsidTr="008700B9">
        <w:trPr>
          <w:trHeight w:val="276"/>
        </w:trPr>
        <w:tc>
          <w:tcPr>
            <w:tcW w:w="6516" w:type="dxa"/>
          </w:tcPr>
          <w:p w14:paraId="5FC96AEB" w14:textId="535AB930"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Тема 2. </w:t>
            </w:r>
            <w:r w:rsidR="00A6386B" w:rsidRPr="0085763B">
              <w:rPr>
                <w:rFonts w:ascii="Times New Roman" w:hAnsi="Times New Roman" w:cs="Times New Roman"/>
                <w:sz w:val="24"/>
                <w:szCs w:val="24"/>
                <w:lang w:val="uk-UA"/>
              </w:rPr>
              <w:t>Журналістська етика як специфічна галузь професійної етики</w:t>
            </w:r>
            <w:r w:rsidR="00A6386B" w:rsidRPr="0085763B">
              <w:rPr>
                <w:rFonts w:ascii="Times New Roman" w:hAnsi="Times New Roman" w:cs="Times New Roman"/>
                <w:sz w:val="24"/>
                <w:szCs w:val="24"/>
                <w:lang w:val="uk-UA"/>
              </w:rPr>
              <w:t>.</w:t>
            </w:r>
          </w:p>
        </w:tc>
        <w:tc>
          <w:tcPr>
            <w:tcW w:w="567" w:type="dxa"/>
          </w:tcPr>
          <w:p w14:paraId="4D179E26"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8</w:t>
            </w:r>
          </w:p>
        </w:tc>
        <w:tc>
          <w:tcPr>
            <w:tcW w:w="850" w:type="dxa"/>
          </w:tcPr>
          <w:p w14:paraId="1E1AFD69"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51" w:type="dxa"/>
          </w:tcPr>
          <w:p w14:paraId="0C786450"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45" w:type="dxa"/>
          </w:tcPr>
          <w:p w14:paraId="01AD0943"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4</w:t>
            </w:r>
          </w:p>
        </w:tc>
      </w:tr>
      <w:tr w:rsidR="00966B19" w:rsidRPr="0085763B" w14:paraId="2C45F72A" w14:textId="77777777" w:rsidTr="008700B9">
        <w:tc>
          <w:tcPr>
            <w:tcW w:w="6516" w:type="dxa"/>
          </w:tcPr>
          <w:p w14:paraId="1B510E58" w14:textId="33E0172A"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Тема 3. </w:t>
            </w:r>
            <w:r w:rsidR="00A6386B" w:rsidRPr="0085763B">
              <w:rPr>
                <w:rFonts w:ascii="Times New Roman" w:hAnsi="Times New Roman"/>
                <w:sz w:val="24"/>
                <w:szCs w:val="24"/>
                <w:lang w:val="uk-UA"/>
              </w:rPr>
              <w:t>Етичні цінності журналіста</w:t>
            </w:r>
            <w:r w:rsidR="00A6386B" w:rsidRPr="0085763B">
              <w:rPr>
                <w:rFonts w:ascii="Times New Roman" w:hAnsi="Times New Roman"/>
                <w:sz w:val="24"/>
                <w:szCs w:val="24"/>
                <w:lang w:val="uk-UA"/>
              </w:rPr>
              <w:t>.</w:t>
            </w:r>
          </w:p>
        </w:tc>
        <w:tc>
          <w:tcPr>
            <w:tcW w:w="567" w:type="dxa"/>
          </w:tcPr>
          <w:p w14:paraId="0F9FF613"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10</w:t>
            </w:r>
          </w:p>
        </w:tc>
        <w:tc>
          <w:tcPr>
            <w:tcW w:w="850" w:type="dxa"/>
          </w:tcPr>
          <w:p w14:paraId="06B001E9"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51" w:type="dxa"/>
          </w:tcPr>
          <w:p w14:paraId="2945F44E"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45" w:type="dxa"/>
          </w:tcPr>
          <w:p w14:paraId="7BBA11B3"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6</w:t>
            </w:r>
          </w:p>
        </w:tc>
      </w:tr>
      <w:tr w:rsidR="00966B19" w:rsidRPr="0085763B" w14:paraId="53C41B06" w14:textId="77777777" w:rsidTr="008700B9">
        <w:tc>
          <w:tcPr>
            <w:tcW w:w="6516" w:type="dxa"/>
          </w:tcPr>
          <w:p w14:paraId="1327D8E8" w14:textId="7E896F1B"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Тема 4. </w:t>
            </w:r>
            <w:r w:rsidR="00A6386B" w:rsidRPr="0085763B">
              <w:rPr>
                <w:rFonts w:ascii="Times New Roman" w:hAnsi="Times New Roman"/>
                <w:sz w:val="24"/>
                <w:szCs w:val="24"/>
                <w:lang w:val="uk-UA"/>
              </w:rPr>
              <w:t>Регулювання моралі журналістської діяльності</w:t>
            </w:r>
            <w:r w:rsidR="00A6386B" w:rsidRPr="0085763B">
              <w:rPr>
                <w:rFonts w:ascii="Times New Roman" w:hAnsi="Times New Roman"/>
                <w:sz w:val="24"/>
                <w:szCs w:val="24"/>
                <w:lang w:val="uk-UA"/>
              </w:rPr>
              <w:t>.</w:t>
            </w:r>
          </w:p>
        </w:tc>
        <w:tc>
          <w:tcPr>
            <w:tcW w:w="567" w:type="dxa"/>
          </w:tcPr>
          <w:p w14:paraId="7AB8FD2A"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10</w:t>
            </w:r>
          </w:p>
        </w:tc>
        <w:tc>
          <w:tcPr>
            <w:tcW w:w="850" w:type="dxa"/>
          </w:tcPr>
          <w:p w14:paraId="25D54000"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51" w:type="dxa"/>
          </w:tcPr>
          <w:p w14:paraId="010510B4"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45" w:type="dxa"/>
          </w:tcPr>
          <w:p w14:paraId="3A5E6E8E"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6</w:t>
            </w:r>
          </w:p>
        </w:tc>
      </w:tr>
      <w:tr w:rsidR="00966B19" w:rsidRPr="0085763B" w14:paraId="0DA4E611" w14:textId="77777777" w:rsidTr="008700B9">
        <w:tc>
          <w:tcPr>
            <w:tcW w:w="6516" w:type="dxa"/>
          </w:tcPr>
          <w:p w14:paraId="254D8787" w14:textId="4E7884F4"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Тема 5. </w:t>
            </w:r>
            <w:r w:rsidR="00A6386B" w:rsidRPr="0085763B">
              <w:rPr>
                <w:rFonts w:ascii="Times New Roman" w:hAnsi="Times New Roman" w:cs="Times New Roman"/>
                <w:bCs/>
                <w:sz w:val="24"/>
                <w:szCs w:val="24"/>
                <w:lang w:val="uk-UA"/>
              </w:rPr>
              <w:t>Нормативні документи професійної етики журналіста</w:t>
            </w:r>
            <w:r w:rsidR="00A6386B" w:rsidRPr="0085763B">
              <w:rPr>
                <w:rFonts w:ascii="Times New Roman" w:hAnsi="Times New Roman" w:cs="Times New Roman"/>
                <w:sz w:val="24"/>
                <w:szCs w:val="24"/>
                <w:lang w:val="uk-UA"/>
              </w:rPr>
              <w:t>.</w:t>
            </w:r>
          </w:p>
        </w:tc>
        <w:tc>
          <w:tcPr>
            <w:tcW w:w="567" w:type="dxa"/>
          </w:tcPr>
          <w:p w14:paraId="2A55116C" w14:textId="4432D6E1"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1</w:t>
            </w:r>
            <w:r w:rsidR="008307FB" w:rsidRPr="0085763B">
              <w:rPr>
                <w:rFonts w:ascii="Times New Roman" w:hAnsi="Times New Roman" w:cs="Times New Roman"/>
                <w:sz w:val="24"/>
                <w:szCs w:val="24"/>
                <w:lang w:val="uk-UA"/>
              </w:rPr>
              <w:t>4</w:t>
            </w:r>
          </w:p>
        </w:tc>
        <w:tc>
          <w:tcPr>
            <w:tcW w:w="850" w:type="dxa"/>
          </w:tcPr>
          <w:p w14:paraId="1C8A2BBC" w14:textId="07302DF3"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4</w:t>
            </w:r>
          </w:p>
        </w:tc>
        <w:tc>
          <w:tcPr>
            <w:tcW w:w="851" w:type="dxa"/>
          </w:tcPr>
          <w:p w14:paraId="7BBC9A6B"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45" w:type="dxa"/>
          </w:tcPr>
          <w:p w14:paraId="0D7CF3E2" w14:textId="10920DD2"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8</w:t>
            </w:r>
          </w:p>
        </w:tc>
      </w:tr>
      <w:tr w:rsidR="00966B19" w:rsidRPr="0085763B" w14:paraId="705F8AA6" w14:textId="77777777" w:rsidTr="008700B9">
        <w:tc>
          <w:tcPr>
            <w:tcW w:w="6516" w:type="dxa"/>
          </w:tcPr>
          <w:p w14:paraId="0A1AE02A" w14:textId="7F949FE9"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Тема 6. </w:t>
            </w:r>
            <w:r w:rsidR="00A6386B" w:rsidRPr="0085763B">
              <w:rPr>
                <w:rFonts w:ascii="Times New Roman" w:hAnsi="Times New Roman" w:cs="Times New Roman"/>
                <w:sz w:val="24"/>
                <w:szCs w:val="24"/>
                <w:lang w:val="uk-UA"/>
              </w:rPr>
              <w:t>Нормативні документи професійної етики у сфері реклами та PR.</w:t>
            </w:r>
          </w:p>
        </w:tc>
        <w:tc>
          <w:tcPr>
            <w:tcW w:w="567" w:type="dxa"/>
          </w:tcPr>
          <w:p w14:paraId="44165165" w14:textId="2524F3CA"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1</w:t>
            </w:r>
            <w:r w:rsidR="008307FB" w:rsidRPr="0085763B">
              <w:rPr>
                <w:rFonts w:ascii="Times New Roman" w:hAnsi="Times New Roman" w:cs="Times New Roman"/>
                <w:sz w:val="24"/>
                <w:szCs w:val="24"/>
                <w:lang w:val="uk-UA"/>
              </w:rPr>
              <w:t>0</w:t>
            </w:r>
          </w:p>
        </w:tc>
        <w:tc>
          <w:tcPr>
            <w:tcW w:w="850" w:type="dxa"/>
          </w:tcPr>
          <w:p w14:paraId="273D7AFE"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51" w:type="dxa"/>
          </w:tcPr>
          <w:p w14:paraId="7CA419F1"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45" w:type="dxa"/>
          </w:tcPr>
          <w:p w14:paraId="3E84312E" w14:textId="14162B45"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6</w:t>
            </w:r>
          </w:p>
        </w:tc>
      </w:tr>
      <w:tr w:rsidR="00966B19" w:rsidRPr="0085763B" w14:paraId="6B13E5E6" w14:textId="77777777" w:rsidTr="008700B9">
        <w:tc>
          <w:tcPr>
            <w:tcW w:w="6516" w:type="dxa"/>
          </w:tcPr>
          <w:p w14:paraId="1C56F373" w14:textId="565C53D5"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Тема 7. </w:t>
            </w:r>
            <w:r w:rsidR="00A6386B" w:rsidRPr="0085763B">
              <w:rPr>
                <w:rFonts w:ascii="Times New Roman" w:hAnsi="Times New Roman"/>
                <w:sz w:val="24"/>
                <w:szCs w:val="24"/>
                <w:lang w:val="uk-UA"/>
              </w:rPr>
              <w:t>Службова етика журналіста</w:t>
            </w:r>
            <w:r w:rsidR="008307FB" w:rsidRPr="0085763B">
              <w:rPr>
                <w:rFonts w:ascii="Times New Roman" w:hAnsi="Times New Roman"/>
                <w:sz w:val="24"/>
                <w:szCs w:val="24"/>
                <w:lang w:val="uk-UA"/>
              </w:rPr>
              <w:t>.</w:t>
            </w:r>
          </w:p>
        </w:tc>
        <w:tc>
          <w:tcPr>
            <w:tcW w:w="567" w:type="dxa"/>
          </w:tcPr>
          <w:p w14:paraId="4EC6410B" w14:textId="1C11896B"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1</w:t>
            </w:r>
            <w:r w:rsidR="008307FB" w:rsidRPr="0085763B">
              <w:rPr>
                <w:rFonts w:ascii="Times New Roman" w:hAnsi="Times New Roman" w:cs="Times New Roman"/>
                <w:sz w:val="24"/>
                <w:szCs w:val="24"/>
                <w:lang w:val="uk-UA"/>
              </w:rPr>
              <w:t>0</w:t>
            </w:r>
          </w:p>
        </w:tc>
        <w:tc>
          <w:tcPr>
            <w:tcW w:w="850" w:type="dxa"/>
          </w:tcPr>
          <w:p w14:paraId="26BA1AAA"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51" w:type="dxa"/>
          </w:tcPr>
          <w:p w14:paraId="4C9DB32A" w14:textId="440E94AB"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45" w:type="dxa"/>
          </w:tcPr>
          <w:p w14:paraId="58EF3011" w14:textId="3A548386"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6</w:t>
            </w:r>
          </w:p>
        </w:tc>
      </w:tr>
      <w:tr w:rsidR="00966B19" w:rsidRPr="0085763B" w14:paraId="1C774E54" w14:textId="77777777" w:rsidTr="008700B9">
        <w:tc>
          <w:tcPr>
            <w:tcW w:w="6516" w:type="dxa"/>
          </w:tcPr>
          <w:p w14:paraId="75678DB4" w14:textId="354E854F"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Тема 8. </w:t>
            </w:r>
            <w:r w:rsidR="00A6386B" w:rsidRPr="0085763B">
              <w:rPr>
                <w:rFonts w:ascii="Times New Roman" w:hAnsi="Times New Roman" w:cs="Times New Roman"/>
                <w:bCs/>
                <w:sz w:val="24"/>
                <w:szCs w:val="24"/>
                <w:lang w:val="uk-UA"/>
              </w:rPr>
              <w:t>Специфіка професії журналіста в контексті професійних етичних стандартів.</w:t>
            </w:r>
          </w:p>
        </w:tc>
        <w:tc>
          <w:tcPr>
            <w:tcW w:w="567" w:type="dxa"/>
          </w:tcPr>
          <w:p w14:paraId="20B43AFD" w14:textId="7C97C9AC"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12</w:t>
            </w:r>
          </w:p>
        </w:tc>
        <w:tc>
          <w:tcPr>
            <w:tcW w:w="850" w:type="dxa"/>
          </w:tcPr>
          <w:p w14:paraId="3D47B47B"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51" w:type="dxa"/>
          </w:tcPr>
          <w:p w14:paraId="02E3B1D9" w14:textId="7E6A429A"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4</w:t>
            </w:r>
          </w:p>
        </w:tc>
        <w:tc>
          <w:tcPr>
            <w:tcW w:w="845" w:type="dxa"/>
          </w:tcPr>
          <w:p w14:paraId="742A792B"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6</w:t>
            </w:r>
          </w:p>
        </w:tc>
      </w:tr>
      <w:tr w:rsidR="00966B19" w:rsidRPr="0085763B" w14:paraId="6A2D8F9A" w14:textId="77777777" w:rsidTr="008700B9">
        <w:tc>
          <w:tcPr>
            <w:tcW w:w="6516" w:type="dxa"/>
          </w:tcPr>
          <w:p w14:paraId="28049FB2" w14:textId="0948FE9B"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Тема 9. </w:t>
            </w:r>
            <w:r w:rsidR="00A6386B" w:rsidRPr="0085763B">
              <w:rPr>
                <w:rFonts w:ascii="Times New Roman" w:hAnsi="Times New Roman" w:cs="Times New Roman"/>
                <w:sz w:val="24"/>
                <w:szCs w:val="24"/>
                <w:lang w:val="uk-UA"/>
              </w:rPr>
              <w:t>Етичні вимоги до журналіста при роботі з інформацією.</w:t>
            </w:r>
          </w:p>
        </w:tc>
        <w:tc>
          <w:tcPr>
            <w:tcW w:w="567" w:type="dxa"/>
          </w:tcPr>
          <w:p w14:paraId="546F2576" w14:textId="3478534D"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10</w:t>
            </w:r>
          </w:p>
        </w:tc>
        <w:tc>
          <w:tcPr>
            <w:tcW w:w="850" w:type="dxa"/>
          </w:tcPr>
          <w:p w14:paraId="46FD09BE"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51" w:type="dxa"/>
          </w:tcPr>
          <w:p w14:paraId="746B8ABF"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45" w:type="dxa"/>
          </w:tcPr>
          <w:p w14:paraId="5CB6C196" w14:textId="01876DF0"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6</w:t>
            </w:r>
          </w:p>
        </w:tc>
      </w:tr>
      <w:tr w:rsidR="00966B19" w:rsidRPr="0085763B" w14:paraId="41D3390B" w14:textId="77777777" w:rsidTr="008700B9">
        <w:tc>
          <w:tcPr>
            <w:tcW w:w="6516" w:type="dxa"/>
          </w:tcPr>
          <w:p w14:paraId="70EAE74D" w14:textId="5C9DBC2C"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Тема 10. </w:t>
            </w:r>
            <w:r w:rsidR="008307FB" w:rsidRPr="0085763B">
              <w:rPr>
                <w:rFonts w:ascii="Times New Roman" w:hAnsi="Times New Roman" w:cs="Times New Roman"/>
                <w:sz w:val="24"/>
                <w:szCs w:val="24"/>
                <w:lang w:val="uk-UA"/>
              </w:rPr>
              <w:t>Методи прихованого збору інформації.</w:t>
            </w:r>
          </w:p>
        </w:tc>
        <w:tc>
          <w:tcPr>
            <w:tcW w:w="567" w:type="dxa"/>
          </w:tcPr>
          <w:p w14:paraId="7EB86570" w14:textId="02978BFC"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1</w:t>
            </w:r>
            <w:r w:rsidR="008307FB" w:rsidRPr="0085763B">
              <w:rPr>
                <w:rFonts w:ascii="Times New Roman" w:hAnsi="Times New Roman" w:cs="Times New Roman"/>
                <w:sz w:val="24"/>
                <w:szCs w:val="24"/>
                <w:lang w:val="uk-UA"/>
              </w:rPr>
              <w:t>0</w:t>
            </w:r>
          </w:p>
        </w:tc>
        <w:tc>
          <w:tcPr>
            <w:tcW w:w="850" w:type="dxa"/>
          </w:tcPr>
          <w:p w14:paraId="03186C42"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51" w:type="dxa"/>
          </w:tcPr>
          <w:p w14:paraId="5AFDC91C"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45" w:type="dxa"/>
          </w:tcPr>
          <w:p w14:paraId="55192CA9" w14:textId="36032C43"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6</w:t>
            </w:r>
          </w:p>
        </w:tc>
      </w:tr>
      <w:tr w:rsidR="00966B19" w:rsidRPr="0085763B" w14:paraId="59392FB2" w14:textId="77777777" w:rsidTr="008700B9">
        <w:tc>
          <w:tcPr>
            <w:tcW w:w="6516" w:type="dxa"/>
          </w:tcPr>
          <w:p w14:paraId="5F40392E" w14:textId="40EFEACD"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Тема 11. </w:t>
            </w:r>
            <w:r w:rsidR="008307FB" w:rsidRPr="0085763B">
              <w:rPr>
                <w:rFonts w:ascii="Times New Roman" w:hAnsi="Times New Roman" w:cs="Times New Roman"/>
                <w:sz w:val="24"/>
                <w:szCs w:val="24"/>
                <w:lang w:val="uk-UA"/>
              </w:rPr>
              <w:t>Етика політичної журналістики та політичної реклами.</w:t>
            </w:r>
          </w:p>
        </w:tc>
        <w:tc>
          <w:tcPr>
            <w:tcW w:w="567" w:type="dxa"/>
          </w:tcPr>
          <w:p w14:paraId="3DDE7FEA" w14:textId="1A8E0B83"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1</w:t>
            </w:r>
            <w:r w:rsidR="008307FB" w:rsidRPr="0085763B">
              <w:rPr>
                <w:rFonts w:ascii="Times New Roman" w:hAnsi="Times New Roman" w:cs="Times New Roman"/>
                <w:sz w:val="24"/>
                <w:szCs w:val="24"/>
                <w:lang w:val="uk-UA"/>
              </w:rPr>
              <w:t>2</w:t>
            </w:r>
          </w:p>
        </w:tc>
        <w:tc>
          <w:tcPr>
            <w:tcW w:w="850" w:type="dxa"/>
          </w:tcPr>
          <w:p w14:paraId="1BDE048F" w14:textId="34E60DFA"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51" w:type="dxa"/>
          </w:tcPr>
          <w:p w14:paraId="2F619F8B"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45" w:type="dxa"/>
          </w:tcPr>
          <w:p w14:paraId="4F3256CF"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8</w:t>
            </w:r>
          </w:p>
        </w:tc>
      </w:tr>
      <w:tr w:rsidR="00966B19" w:rsidRPr="0085763B" w14:paraId="4DD0E144" w14:textId="77777777" w:rsidTr="008700B9">
        <w:tc>
          <w:tcPr>
            <w:tcW w:w="6516" w:type="dxa"/>
          </w:tcPr>
          <w:p w14:paraId="01E79A1B" w14:textId="28134FCF" w:rsidR="00966B19" w:rsidRPr="0085763B" w:rsidRDefault="00966B19" w:rsidP="008700B9">
            <w:pPr>
              <w:spacing w:after="0" w:line="240" w:lineRule="auto"/>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Тема 12. </w:t>
            </w:r>
            <w:r w:rsidR="008307FB" w:rsidRPr="0085763B">
              <w:rPr>
                <w:rFonts w:ascii="Times New Roman" w:hAnsi="Times New Roman" w:cs="Times New Roman"/>
                <w:sz w:val="24"/>
                <w:szCs w:val="24"/>
                <w:lang w:val="uk-UA"/>
              </w:rPr>
              <w:t>Етика роботи журналіста в екстремальних ситуаціях.</w:t>
            </w:r>
          </w:p>
        </w:tc>
        <w:tc>
          <w:tcPr>
            <w:tcW w:w="567" w:type="dxa"/>
          </w:tcPr>
          <w:p w14:paraId="2D0FBA81"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8</w:t>
            </w:r>
          </w:p>
        </w:tc>
        <w:tc>
          <w:tcPr>
            <w:tcW w:w="850" w:type="dxa"/>
          </w:tcPr>
          <w:p w14:paraId="4F729F49"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w:t>
            </w:r>
          </w:p>
        </w:tc>
        <w:tc>
          <w:tcPr>
            <w:tcW w:w="851" w:type="dxa"/>
          </w:tcPr>
          <w:p w14:paraId="7B559BBE" w14:textId="4D8A1005" w:rsidR="00966B19" w:rsidRPr="0085763B" w:rsidRDefault="00966B19" w:rsidP="008700B9">
            <w:pPr>
              <w:spacing w:after="0" w:line="240" w:lineRule="auto"/>
              <w:jc w:val="center"/>
              <w:rPr>
                <w:rFonts w:ascii="Times New Roman" w:hAnsi="Times New Roman" w:cs="Times New Roman"/>
                <w:sz w:val="24"/>
                <w:szCs w:val="24"/>
                <w:lang w:val="uk-UA"/>
              </w:rPr>
            </w:pPr>
          </w:p>
        </w:tc>
        <w:tc>
          <w:tcPr>
            <w:tcW w:w="845" w:type="dxa"/>
          </w:tcPr>
          <w:p w14:paraId="1E44BB44" w14:textId="690E5AB9" w:rsidR="00966B19" w:rsidRPr="0085763B" w:rsidRDefault="008307FB"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6</w:t>
            </w:r>
          </w:p>
        </w:tc>
      </w:tr>
      <w:tr w:rsidR="00966B19" w:rsidRPr="0085763B" w14:paraId="32F024C7" w14:textId="77777777" w:rsidTr="008700B9">
        <w:tc>
          <w:tcPr>
            <w:tcW w:w="6516" w:type="dxa"/>
          </w:tcPr>
          <w:p w14:paraId="615EC511" w14:textId="77777777" w:rsidR="00966B19" w:rsidRPr="0085763B" w:rsidRDefault="00966B19" w:rsidP="008700B9">
            <w:pPr>
              <w:spacing w:after="0" w:line="240" w:lineRule="auto"/>
              <w:jc w:val="both"/>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Разом годин</w:t>
            </w:r>
          </w:p>
        </w:tc>
        <w:tc>
          <w:tcPr>
            <w:tcW w:w="567" w:type="dxa"/>
          </w:tcPr>
          <w:p w14:paraId="0BBB1570"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120</w:t>
            </w:r>
          </w:p>
        </w:tc>
        <w:tc>
          <w:tcPr>
            <w:tcW w:w="850" w:type="dxa"/>
          </w:tcPr>
          <w:p w14:paraId="2332319F"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26</w:t>
            </w:r>
          </w:p>
        </w:tc>
        <w:tc>
          <w:tcPr>
            <w:tcW w:w="851" w:type="dxa"/>
          </w:tcPr>
          <w:p w14:paraId="57A6629F"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22</w:t>
            </w:r>
          </w:p>
        </w:tc>
        <w:tc>
          <w:tcPr>
            <w:tcW w:w="845" w:type="dxa"/>
          </w:tcPr>
          <w:p w14:paraId="25226101" w14:textId="77777777" w:rsidR="00966B19" w:rsidRPr="0085763B" w:rsidRDefault="00966B19" w:rsidP="008700B9">
            <w:pPr>
              <w:spacing w:after="0" w:line="240" w:lineRule="auto"/>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72</w:t>
            </w:r>
          </w:p>
        </w:tc>
      </w:tr>
    </w:tbl>
    <w:p w14:paraId="49AEDEF6" w14:textId="58FE9B83" w:rsidR="00FD70DF" w:rsidRPr="0085763B" w:rsidRDefault="00FD70DF" w:rsidP="00FD70DF">
      <w:pPr>
        <w:pStyle w:val="a3"/>
        <w:spacing w:after="0" w:line="240" w:lineRule="auto"/>
        <w:ind w:left="0"/>
        <w:rPr>
          <w:rFonts w:ascii="Times New Roman" w:hAnsi="Times New Roman" w:cs="Times New Roman"/>
          <w:b/>
          <w:bCs/>
          <w:sz w:val="24"/>
          <w:szCs w:val="24"/>
          <w:lang w:val="uk-UA"/>
        </w:rPr>
      </w:pPr>
    </w:p>
    <w:p w14:paraId="625992E2" w14:textId="2EFCECDD" w:rsidR="0061769C" w:rsidRPr="0085763B" w:rsidRDefault="0061769C" w:rsidP="0061769C">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lang w:val="uk-UA"/>
        </w:rPr>
      </w:pPr>
      <w:bookmarkStart w:id="6" w:name="_Hlk60647761"/>
      <w:r w:rsidRPr="0085763B">
        <w:rPr>
          <w:rFonts w:ascii="Times New Roman" w:eastAsia="Times New Roman" w:hAnsi="Times New Roman" w:cs="Times New Roman"/>
          <w:bCs/>
          <w:sz w:val="24"/>
          <w:szCs w:val="24"/>
          <w:lang w:val="uk-UA"/>
        </w:rPr>
        <w:t>Лекційні та практичні заняття проводяться згідно з розкладом:</w:t>
      </w:r>
      <w:r w:rsidRPr="0085763B">
        <w:rPr>
          <w:rFonts w:ascii="Times New Roman" w:eastAsia="Times New Roman" w:hAnsi="Times New Roman" w:cs="Times New Roman"/>
          <w:b/>
          <w:sz w:val="24"/>
          <w:szCs w:val="24"/>
          <w:lang w:val="uk-UA"/>
        </w:rPr>
        <w:t xml:space="preserve"> </w:t>
      </w:r>
      <w:hyperlink r:id="rId13" w:history="1">
        <w:r w:rsidRPr="0085763B">
          <w:rPr>
            <w:rStyle w:val="a4"/>
            <w:rFonts w:ascii="Times New Roman" w:eastAsia="Times New Roman" w:hAnsi="Times New Roman" w:cs="Times New Roman"/>
            <w:sz w:val="24"/>
            <w:szCs w:val="24"/>
            <w:lang w:val="uk-UA"/>
          </w:rPr>
          <w:t>http://kpnu.edu.ua/infowindow/rozklad-zanyat-dlya-navchalnyh-hrup/</w:t>
        </w:r>
      </w:hyperlink>
      <w:r w:rsidRPr="0085763B">
        <w:rPr>
          <w:rStyle w:val="a4"/>
          <w:rFonts w:ascii="Times New Roman" w:eastAsia="Times New Roman" w:hAnsi="Times New Roman" w:cs="Times New Roman"/>
          <w:sz w:val="24"/>
          <w:szCs w:val="24"/>
          <w:lang w:val="uk-UA"/>
        </w:rPr>
        <w:t>.</w:t>
      </w:r>
    </w:p>
    <w:bookmarkEnd w:id="6"/>
    <w:p w14:paraId="3AA0E926" w14:textId="77777777" w:rsidR="0061769C" w:rsidRPr="0085763B" w:rsidRDefault="0061769C" w:rsidP="00FD70DF">
      <w:pPr>
        <w:pStyle w:val="a3"/>
        <w:spacing w:after="0" w:line="240" w:lineRule="auto"/>
        <w:ind w:left="0"/>
        <w:rPr>
          <w:rFonts w:ascii="Times New Roman" w:hAnsi="Times New Roman" w:cs="Times New Roman"/>
          <w:b/>
          <w:bCs/>
          <w:sz w:val="24"/>
          <w:szCs w:val="24"/>
          <w:lang w:val="uk-UA"/>
        </w:rPr>
      </w:pPr>
    </w:p>
    <w:p w14:paraId="54AC5CD5" w14:textId="7C3F5CC0" w:rsidR="00FD70DF" w:rsidRPr="0085763B" w:rsidRDefault="00FD70DF" w:rsidP="0061769C">
      <w:pPr>
        <w:pStyle w:val="a3"/>
        <w:numPr>
          <w:ilvl w:val="0"/>
          <w:numId w:val="12"/>
        </w:numPr>
        <w:spacing w:after="0"/>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Система оцінювання</w:t>
      </w:r>
      <w:r w:rsidR="00652E97" w:rsidRPr="0085763B">
        <w:rPr>
          <w:rFonts w:ascii="Times New Roman" w:hAnsi="Times New Roman" w:cs="Times New Roman"/>
          <w:b/>
          <w:bCs/>
          <w:sz w:val="24"/>
          <w:szCs w:val="24"/>
          <w:lang w:val="uk-UA"/>
        </w:rPr>
        <w:t xml:space="preserve"> та вимоги</w:t>
      </w:r>
    </w:p>
    <w:p w14:paraId="2FB15C6D" w14:textId="77777777" w:rsidR="0061769C" w:rsidRPr="0085763B" w:rsidRDefault="0061769C" w:rsidP="0061769C">
      <w:pPr>
        <w:pStyle w:val="a3"/>
        <w:widowControl w:val="0"/>
        <w:spacing w:after="0" w:line="240" w:lineRule="auto"/>
        <w:ind w:left="0" w:firstLine="567"/>
        <w:jc w:val="both"/>
        <w:rPr>
          <w:rFonts w:ascii="Times New Roman" w:eastAsia="Times New Roman" w:hAnsi="Times New Roman" w:cs="Times New Roman"/>
          <w:sz w:val="24"/>
          <w:szCs w:val="24"/>
          <w:lang w:val="uk-UA"/>
        </w:rPr>
      </w:pPr>
      <w:bookmarkStart w:id="7" w:name="_Hlk60647787"/>
      <w:r w:rsidRPr="0085763B">
        <w:rPr>
          <w:rFonts w:ascii="Times New Roman" w:eastAsia="Times New Roman" w:hAnsi="Times New Roman" w:cs="Times New Roman"/>
          <w:sz w:val="24"/>
          <w:szCs w:val="24"/>
          <w:lang w:val="uk-UA"/>
        </w:rPr>
        <w:t>Контроль якості підготовки фахівців з дисципліни здійснюється відповідно до таких документів:</w:t>
      </w:r>
    </w:p>
    <w:p w14:paraId="42339405" w14:textId="77777777" w:rsidR="0061769C" w:rsidRPr="0085763B" w:rsidRDefault="0061769C" w:rsidP="00706BC6">
      <w:pPr>
        <w:pStyle w:val="a3"/>
        <w:widowControl w:val="0"/>
        <w:numPr>
          <w:ilvl w:val="0"/>
          <w:numId w:val="14"/>
        </w:numPr>
        <w:spacing w:after="0" w:line="240" w:lineRule="auto"/>
        <w:ind w:left="426" w:hanging="426"/>
        <w:jc w:val="both"/>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Положення про організацію освітнього процесу в  Кам’янець-Подільському національному університеті імені Івана Огієнка (</w:t>
      </w:r>
      <w:hyperlink r:id="rId14" w:history="1">
        <w:r w:rsidRPr="0085763B">
          <w:rPr>
            <w:rStyle w:val="a4"/>
            <w:rFonts w:ascii="Times New Roman" w:eastAsia="Times New Roman" w:hAnsi="Times New Roman" w:cs="Times New Roman"/>
            <w:sz w:val="24"/>
            <w:szCs w:val="24"/>
            <w:lang w:val="uk-UA"/>
          </w:rPr>
          <w:t>https://drive.google.com/file/d/1ZbMN35h-7ZSJBBOVvL2bTCaLtRbcQA86/view</w:t>
        </w:r>
      </w:hyperlink>
      <w:r w:rsidRPr="0085763B">
        <w:rPr>
          <w:rFonts w:ascii="Times New Roman" w:eastAsia="Times New Roman" w:hAnsi="Times New Roman" w:cs="Times New Roman"/>
          <w:sz w:val="24"/>
          <w:szCs w:val="24"/>
          <w:lang w:val="uk-UA"/>
        </w:rPr>
        <w:t>);</w:t>
      </w:r>
    </w:p>
    <w:p w14:paraId="4FC25629" w14:textId="41D1EA34" w:rsidR="0061769C" w:rsidRPr="0085763B" w:rsidRDefault="0061769C" w:rsidP="00706BC6">
      <w:pPr>
        <w:pStyle w:val="a3"/>
        <w:widowControl w:val="0"/>
        <w:numPr>
          <w:ilvl w:val="0"/>
          <w:numId w:val="14"/>
        </w:numPr>
        <w:spacing w:after="0" w:line="240" w:lineRule="auto"/>
        <w:ind w:left="426" w:hanging="426"/>
        <w:jc w:val="both"/>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 xml:space="preserve">Положення про екзамени і заліки та порядок </w:t>
      </w:r>
      <w:proofErr w:type="spellStart"/>
      <w:r w:rsidRPr="0085763B">
        <w:rPr>
          <w:rFonts w:ascii="Times New Roman" w:eastAsia="Times New Roman" w:hAnsi="Times New Roman" w:cs="Times New Roman"/>
          <w:sz w:val="24"/>
          <w:szCs w:val="24"/>
          <w:lang w:val="uk-UA"/>
        </w:rPr>
        <w:t>перезарахування</w:t>
      </w:r>
      <w:proofErr w:type="spellEnd"/>
      <w:r w:rsidRPr="0085763B">
        <w:rPr>
          <w:rFonts w:ascii="Times New Roman" w:eastAsia="Times New Roman" w:hAnsi="Times New Roman" w:cs="Times New Roman"/>
          <w:sz w:val="24"/>
          <w:szCs w:val="24"/>
          <w:lang w:val="uk-UA"/>
        </w:rPr>
        <w:t xml:space="preserve"> навчальних дисциплін, визначення академічної різниці та її ліквідації при переведенні, вступі та поновленні </w:t>
      </w:r>
      <w:r w:rsidRPr="0085763B">
        <w:rPr>
          <w:rFonts w:ascii="Times New Roman" w:eastAsia="Times New Roman" w:hAnsi="Times New Roman" w:cs="Times New Roman"/>
          <w:sz w:val="24"/>
          <w:szCs w:val="24"/>
          <w:lang w:val="uk-UA"/>
        </w:rPr>
        <w:lastRenderedPageBreak/>
        <w:t>студентів на навчання до Кам’янець-Подільського національного університету імені Івана Огієнка (</w:t>
      </w:r>
      <w:hyperlink r:id="rId15" w:history="1">
        <w:r w:rsidRPr="0085763B">
          <w:rPr>
            <w:rStyle w:val="a4"/>
            <w:rFonts w:ascii="Times New Roman" w:eastAsia="Times New Roman" w:hAnsi="Times New Roman" w:cs="Times New Roman"/>
            <w:sz w:val="24"/>
            <w:szCs w:val="24"/>
            <w:lang w:val="uk-UA"/>
          </w:rPr>
          <w:t>https://drive.google.com/file/d/1RLYvBwoEb7NFW8ikmHv5-VpzlOw3_o4y/view</w:t>
        </w:r>
      </w:hyperlink>
      <w:r w:rsidRPr="0085763B">
        <w:rPr>
          <w:rFonts w:ascii="Times New Roman" w:eastAsia="Times New Roman" w:hAnsi="Times New Roman" w:cs="Times New Roman"/>
          <w:sz w:val="24"/>
          <w:szCs w:val="24"/>
          <w:lang w:val="uk-UA"/>
        </w:rPr>
        <w:t>);</w:t>
      </w:r>
    </w:p>
    <w:p w14:paraId="6D7054A2" w14:textId="77777777" w:rsidR="0061769C" w:rsidRPr="0085763B" w:rsidRDefault="0061769C" w:rsidP="00706BC6">
      <w:pPr>
        <w:pStyle w:val="a3"/>
        <w:widowControl w:val="0"/>
        <w:numPr>
          <w:ilvl w:val="0"/>
          <w:numId w:val="14"/>
        </w:numPr>
        <w:spacing w:after="0" w:line="240" w:lineRule="auto"/>
        <w:ind w:left="426" w:hanging="426"/>
        <w:jc w:val="both"/>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Порядок організації поточного та семестрового контролю із застосуванням дистанційних технологій навчання в Кам’янець-Подільському національному університеті імені Івана Огієнка (Додаток до Положення про організацію освітнього процесу в  Кам’янець-Подільському національному університеті імені Івана Огієнка (зі змінами) (</w:t>
      </w:r>
      <w:hyperlink r:id="rId16" w:history="1">
        <w:r w:rsidRPr="0085763B">
          <w:rPr>
            <w:rStyle w:val="a4"/>
            <w:rFonts w:ascii="Times New Roman" w:eastAsia="Times New Roman" w:hAnsi="Times New Roman" w:cs="Times New Roman"/>
            <w:sz w:val="24"/>
            <w:szCs w:val="24"/>
            <w:lang w:val="uk-UA"/>
          </w:rPr>
          <w:t>https://drive.google.com/file/d/15qM6nA_NtvOZxOYz4Hzc8DZNgnAiL_zz/view</w:t>
        </w:r>
      </w:hyperlink>
      <w:r w:rsidRPr="0085763B">
        <w:rPr>
          <w:rFonts w:ascii="Times New Roman" w:eastAsia="Times New Roman" w:hAnsi="Times New Roman" w:cs="Times New Roman"/>
          <w:sz w:val="24"/>
          <w:szCs w:val="24"/>
          <w:lang w:val="uk-UA"/>
        </w:rPr>
        <w:t>).</w:t>
      </w:r>
    </w:p>
    <w:bookmarkEnd w:id="7"/>
    <w:p w14:paraId="06B904A3" w14:textId="77777777" w:rsidR="00706BC6" w:rsidRPr="0085763B" w:rsidRDefault="00706BC6" w:rsidP="0061769C">
      <w:pPr>
        <w:pStyle w:val="a3"/>
        <w:spacing w:after="0"/>
        <w:rPr>
          <w:rFonts w:ascii="Times New Roman" w:hAnsi="Times New Roman" w:cs="Times New Roman"/>
          <w:b/>
          <w:bCs/>
          <w:sz w:val="24"/>
          <w:szCs w:val="24"/>
          <w:lang w:val="uk-UA"/>
        </w:rPr>
      </w:pPr>
    </w:p>
    <w:p w14:paraId="0DA5E0E5" w14:textId="266B8AD0" w:rsidR="0061769C" w:rsidRPr="0085763B" w:rsidRDefault="0061769C" w:rsidP="0061769C">
      <w:pPr>
        <w:pStyle w:val="a3"/>
        <w:spacing w:after="0"/>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Розподіл балів:</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984"/>
        <w:gridCol w:w="1276"/>
        <w:gridCol w:w="1298"/>
      </w:tblGrid>
      <w:tr w:rsidR="00FD70DF" w:rsidRPr="0085763B" w14:paraId="32888533" w14:textId="77777777" w:rsidTr="00F67C6E">
        <w:tc>
          <w:tcPr>
            <w:tcW w:w="5670" w:type="dxa"/>
            <w:gridSpan w:val="3"/>
          </w:tcPr>
          <w:p w14:paraId="73722C92" w14:textId="77777777" w:rsidR="00FD70DF" w:rsidRPr="0085763B" w:rsidRDefault="00FD70DF" w:rsidP="00F67C6E">
            <w:pPr>
              <w:pStyle w:val="a3"/>
              <w:widowControl w:val="0"/>
              <w:spacing w:after="0" w:line="240" w:lineRule="auto"/>
              <w:rPr>
                <w:rFonts w:ascii="Times New Roman" w:eastAsia="Times New Roman" w:hAnsi="Times New Roman" w:cs="Times New Roman"/>
                <w:b/>
                <w:sz w:val="24"/>
                <w:szCs w:val="24"/>
                <w:lang w:val="uk-UA"/>
              </w:rPr>
            </w:pPr>
            <w:r w:rsidRPr="0085763B">
              <w:rPr>
                <w:rFonts w:ascii="Times New Roman" w:eastAsia="Times New Roman" w:hAnsi="Times New Roman" w:cs="Times New Roman"/>
                <w:b/>
                <w:sz w:val="24"/>
                <w:szCs w:val="24"/>
                <w:lang w:val="uk-UA"/>
              </w:rPr>
              <w:t>Поточний і модульний контроль (60 балів)</w:t>
            </w:r>
          </w:p>
        </w:tc>
        <w:tc>
          <w:tcPr>
            <w:tcW w:w="1276" w:type="dxa"/>
          </w:tcPr>
          <w:p w14:paraId="7E24CB08" w14:textId="77777777" w:rsidR="00FD70DF" w:rsidRPr="0085763B" w:rsidRDefault="00FD70DF" w:rsidP="00F67C6E">
            <w:pPr>
              <w:widowControl w:val="0"/>
              <w:spacing w:after="0" w:line="240" w:lineRule="auto"/>
              <w:jc w:val="center"/>
              <w:rPr>
                <w:rFonts w:ascii="Times New Roman" w:eastAsia="Times New Roman" w:hAnsi="Times New Roman" w:cs="Times New Roman"/>
                <w:b/>
                <w:bCs/>
                <w:sz w:val="24"/>
                <w:szCs w:val="24"/>
                <w:lang w:val="uk-UA"/>
              </w:rPr>
            </w:pPr>
            <w:r w:rsidRPr="0085763B">
              <w:rPr>
                <w:rFonts w:ascii="Times New Roman" w:eastAsia="Times New Roman" w:hAnsi="Times New Roman" w:cs="Times New Roman"/>
                <w:b/>
                <w:bCs/>
                <w:sz w:val="24"/>
                <w:szCs w:val="24"/>
                <w:lang w:val="uk-UA"/>
              </w:rPr>
              <w:t>Екзамен</w:t>
            </w:r>
          </w:p>
        </w:tc>
        <w:tc>
          <w:tcPr>
            <w:tcW w:w="1298" w:type="dxa"/>
          </w:tcPr>
          <w:p w14:paraId="648DE49F" w14:textId="77777777" w:rsidR="00FD70DF" w:rsidRPr="0085763B" w:rsidRDefault="00FD70DF" w:rsidP="00F67C6E">
            <w:pPr>
              <w:widowControl w:val="0"/>
              <w:spacing w:after="0" w:line="240" w:lineRule="auto"/>
              <w:jc w:val="center"/>
              <w:rPr>
                <w:rFonts w:ascii="Times New Roman" w:eastAsia="Times New Roman" w:hAnsi="Times New Roman" w:cs="Times New Roman"/>
                <w:b/>
                <w:sz w:val="24"/>
                <w:szCs w:val="24"/>
                <w:lang w:val="uk-UA"/>
              </w:rPr>
            </w:pPr>
            <w:r w:rsidRPr="0085763B">
              <w:rPr>
                <w:rFonts w:ascii="Times New Roman" w:eastAsia="Times New Roman" w:hAnsi="Times New Roman" w:cs="Times New Roman"/>
                <w:b/>
                <w:sz w:val="24"/>
                <w:szCs w:val="24"/>
                <w:lang w:val="uk-UA"/>
              </w:rPr>
              <w:t>Сума</w:t>
            </w:r>
          </w:p>
        </w:tc>
      </w:tr>
      <w:tr w:rsidR="00FD70DF" w:rsidRPr="0085763B" w14:paraId="05C0205B" w14:textId="77777777" w:rsidTr="00F67C6E">
        <w:trPr>
          <w:trHeight w:val="613"/>
        </w:trPr>
        <w:tc>
          <w:tcPr>
            <w:tcW w:w="1985" w:type="dxa"/>
          </w:tcPr>
          <w:p w14:paraId="3A6ABC69" w14:textId="77777777" w:rsidR="00FD70DF" w:rsidRPr="0085763B"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Поточний</w:t>
            </w:r>
          </w:p>
          <w:p w14:paraId="2BCADB8B" w14:textId="77777777" w:rsidR="00FD70DF" w:rsidRPr="0085763B" w:rsidRDefault="00FD70DF" w:rsidP="00F67C6E">
            <w:pPr>
              <w:widowControl w:val="0"/>
              <w:spacing w:after="0" w:line="240" w:lineRule="auto"/>
              <w:jc w:val="center"/>
              <w:rPr>
                <w:rFonts w:ascii="Times New Roman" w:eastAsia="Times New Roman" w:hAnsi="Times New Roman" w:cs="Times New Roman"/>
                <w:b/>
                <w:sz w:val="24"/>
                <w:szCs w:val="24"/>
                <w:lang w:val="uk-UA"/>
              </w:rPr>
            </w:pPr>
            <w:r w:rsidRPr="0085763B">
              <w:rPr>
                <w:rFonts w:ascii="Times New Roman" w:eastAsia="Times New Roman" w:hAnsi="Times New Roman" w:cs="Times New Roman"/>
                <w:sz w:val="24"/>
                <w:szCs w:val="24"/>
                <w:lang w:val="uk-UA"/>
              </w:rPr>
              <w:t>контроль</w:t>
            </w:r>
          </w:p>
        </w:tc>
        <w:tc>
          <w:tcPr>
            <w:tcW w:w="1701" w:type="dxa"/>
          </w:tcPr>
          <w:p w14:paraId="20551D58" w14:textId="77777777" w:rsidR="00FD70DF" w:rsidRPr="0085763B" w:rsidRDefault="00FD70DF" w:rsidP="00F67C6E">
            <w:pPr>
              <w:widowControl w:val="0"/>
              <w:spacing w:after="0" w:line="240" w:lineRule="auto"/>
              <w:jc w:val="center"/>
              <w:rPr>
                <w:rFonts w:ascii="Times New Roman" w:eastAsia="Times New Roman" w:hAnsi="Times New Roman" w:cs="Times New Roman"/>
                <w:b/>
                <w:sz w:val="24"/>
                <w:szCs w:val="24"/>
                <w:lang w:val="uk-UA"/>
              </w:rPr>
            </w:pPr>
            <w:r w:rsidRPr="0085763B">
              <w:rPr>
                <w:rFonts w:ascii="Times New Roman" w:eastAsia="Times New Roman" w:hAnsi="Times New Roman" w:cs="Times New Roman"/>
                <w:sz w:val="24"/>
                <w:szCs w:val="24"/>
                <w:lang w:val="uk-UA"/>
              </w:rPr>
              <w:t>МКР</w:t>
            </w:r>
          </w:p>
        </w:tc>
        <w:tc>
          <w:tcPr>
            <w:tcW w:w="1984" w:type="dxa"/>
          </w:tcPr>
          <w:p w14:paraId="7C537522" w14:textId="77777777" w:rsidR="00FD70DF" w:rsidRPr="0085763B"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Самостійна</w:t>
            </w:r>
          </w:p>
          <w:p w14:paraId="28C19416" w14:textId="77777777" w:rsidR="00FD70DF" w:rsidRPr="0085763B"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робота</w:t>
            </w:r>
          </w:p>
        </w:tc>
        <w:tc>
          <w:tcPr>
            <w:tcW w:w="1276" w:type="dxa"/>
            <w:vMerge w:val="restart"/>
            <w:vAlign w:val="center"/>
          </w:tcPr>
          <w:p w14:paraId="255AD7DA" w14:textId="77777777" w:rsidR="00FD70DF" w:rsidRPr="0085763B"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40</w:t>
            </w:r>
          </w:p>
        </w:tc>
        <w:tc>
          <w:tcPr>
            <w:tcW w:w="1298" w:type="dxa"/>
            <w:vMerge w:val="restart"/>
            <w:vAlign w:val="center"/>
          </w:tcPr>
          <w:p w14:paraId="29178117" w14:textId="77777777" w:rsidR="00FD70DF" w:rsidRPr="0085763B"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100</w:t>
            </w:r>
          </w:p>
        </w:tc>
      </w:tr>
      <w:tr w:rsidR="00FD70DF" w:rsidRPr="0085763B" w14:paraId="60791BE7" w14:textId="77777777" w:rsidTr="00F67C6E">
        <w:trPr>
          <w:trHeight w:val="268"/>
        </w:trPr>
        <w:tc>
          <w:tcPr>
            <w:tcW w:w="1985" w:type="dxa"/>
          </w:tcPr>
          <w:p w14:paraId="36A60419" w14:textId="77777777" w:rsidR="00FD70DF" w:rsidRPr="0085763B" w:rsidRDefault="00FD70DF" w:rsidP="00F67C6E">
            <w:pPr>
              <w:widowControl w:val="0"/>
              <w:spacing w:after="0" w:line="240" w:lineRule="auto"/>
              <w:ind w:firstLine="7"/>
              <w:jc w:val="center"/>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30 балів</w:t>
            </w:r>
          </w:p>
        </w:tc>
        <w:tc>
          <w:tcPr>
            <w:tcW w:w="1701" w:type="dxa"/>
          </w:tcPr>
          <w:p w14:paraId="19F80009" w14:textId="77777777" w:rsidR="00FD70DF" w:rsidRPr="0085763B"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20 балів</w:t>
            </w:r>
          </w:p>
        </w:tc>
        <w:tc>
          <w:tcPr>
            <w:tcW w:w="1984" w:type="dxa"/>
          </w:tcPr>
          <w:p w14:paraId="5A2621A6" w14:textId="77777777" w:rsidR="00FD70DF" w:rsidRPr="0085763B" w:rsidRDefault="00FD70DF" w:rsidP="00F67C6E">
            <w:pPr>
              <w:widowControl w:val="0"/>
              <w:spacing w:after="0" w:line="240" w:lineRule="auto"/>
              <w:jc w:val="center"/>
              <w:rPr>
                <w:rFonts w:ascii="Times New Roman" w:eastAsia="Times New Roman" w:hAnsi="Times New Roman" w:cs="Times New Roman"/>
                <w:sz w:val="24"/>
                <w:szCs w:val="24"/>
                <w:lang w:val="uk-UA"/>
              </w:rPr>
            </w:pPr>
            <w:r w:rsidRPr="0085763B">
              <w:rPr>
                <w:rFonts w:ascii="Times New Roman" w:eastAsia="Times New Roman" w:hAnsi="Times New Roman" w:cs="Times New Roman"/>
                <w:sz w:val="24"/>
                <w:szCs w:val="24"/>
                <w:lang w:val="uk-UA"/>
              </w:rPr>
              <w:t>10 балів</w:t>
            </w:r>
          </w:p>
        </w:tc>
        <w:tc>
          <w:tcPr>
            <w:tcW w:w="1276" w:type="dxa"/>
            <w:vMerge/>
          </w:tcPr>
          <w:p w14:paraId="03E5C8FB" w14:textId="77777777" w:rsidR="00FD70DF" w:rsidRPr="0085763B" w:rsidRDefault="00FD70DF" w:rsidP="00F67C6E">
            <w:pPr>
              <w:widowControl w:val="0"/>
              <w:spacing w:after="0" w:line="240" w:lineRule="auto"/>
              <w:jc w:val="center"/>
              <w:rPr>
                <w:rFonts w:ascii="Times New Roman" w:eastAsia="Times New Roman" w:hAnsi="Times New Roman" w:cs="Times New Roman"/>
                <w:sz w:val="24"/>
                <w:szCs w:val="24"/>
                <w:lang w:val="uk-UA"/>
              </w:rPr>
            </w:pPr>
          </w:p>
        </w:tc>
        <w:tc>
          <w:tcPr>
            <w:tcW w:w="1298" w:type="dxa"/>
            <w:vMerge/>
          </w:tcPr>
          <w:p w14:paraId="215BF956" w14:textId="77777777" w:rsidR="00FD70DF" w:rsidRPr="0085763B" w:rsidRDefault="00FD70DF" w:rsidP="00F67C6E">
            <w:pPr>
              <w:widowControl w:val="0"/>
              <w:spacing w:after="0" w:line="240" w:lineRule="auto"/>
              <w:jc w:val="center"/>
              <w:rPr>
                <w:rFonts w:ascii="Times New Roman" w:eastAsia="Times New Roman" w:hAnsi="Times New Roman" w:cs="Times New Roman"/>
                <w:b/>
                <w:sz w:val="24"/>
                <w:szCs w:val="24"/>
                <w:lang w:val="uk-UA"/>
              </w:rPr>
            </w:pPr>
          </w:p>
        </w:tc>
      </w:tr>
    </w:tbl>
    <w:p w14:paraId="21304795" w14:textId="77777777" w:rsidR="00FD70DF" w:rsidRPr="0085763B" w:rsidRDefault="00FD70DF" w:rsidP="00FD70DF">
      <w:pPr>
        <w:pStyle w:val="a3"/>
        <w:widowControl w:val="0"/>
        <w:spacing w:after="0" w:line="240" w:lineRule="auto"/>
        <w:ind w:left="0"/>
        <w:jc w:val="center"/>
        <w:rPr>
          <w:rFonts w:ascii="Times New Roman" w:hAnsi="Times New Roman" w:cs="Times New Roman"/>
          <w:b/>
          <w:sz w:val="24"/>
          <w:szCs w:val="24"/>
          <w:lang w:val="uk-UA"/>
        </w:rPr>
      </w:pPr>
    </w:p>
    <w:p w14:paraId="5436F0BA" w14:textId="77777777" w:rsidR="00FD70DF" w:rsidRPr="0085763B" w:rsidRDefault="00FD70DF" w:rsidP="00FD70DF">
      <w:pPr>
        <w:pStyle w:val="a3"/>
        <w:widowControl w:val="0"/>
        <w:spacing w:after="0" w:line="240" w:lineRule="auto"/>
        <w:ind w:left="0"/>
        <w:jc w:val="center"/>
        <w:rPr>
          <w:rFonts w:ascii="Times New Roman" w:hAnsi="Times New Roman" w:cs="Times New Roman"/>
          <w:b/>
          <w:sz w:val="24"/>
          <w:szCs w:val="24"/>
          <w:lang w:val="uk-UA"/>
        </w:rPr>
      </w:pPr>
      <w:r w:rsidRPr="0085763B">
        <w:rPr>
          <w:rFonts w:ascii="Times New Roman" w:hAnsi="Times New Roman" w:cs="Times New Roman"/>
          <w:b/>
          <w:sz w:val="24"/>
          <w:szCs w:val="24"/>
          <w:lang w:val="uk-UA"/>
        </w:rPr>
        <w:t>Поточний контроль (30 балів)</w:t>
      </w:r>
    </w:p>
    <w:p w14:paraId="58849A7A" w14:textId="48D04738" w:rsidR="00706BC6" w:rsidRPr="0085763B" w:rsidRDefault="00706BC6" w:rsidP="00706BC6">
      <w:pPr>
        <w:tabs>
          <w:tab w:val="left" w:pos="1080"/>
        </w:tabs>
        <w:spacing w:after="0" w:line="240" w:lineRule="auto"/>
        <w:ind w:firstLine="567"/>
        <w:jc w:val="both"/>
        <w:rPr>
          <w:rFonts w:ascii="Times New Roman" w:hAnsi="Times New Roman" w:cs="Times New Roman"/>
          <w:sz w:val="24"/>
          <w:szCs w:val="24"/>
          <w:lang w:val="uk-UA"/>
        </w:rPr>
      </w:pPr>
      <w:bookmarkStart w:id="8" w:name="_Hlk60647857"/>
      <w:r w:rsidRPr="0085763B">
        <w:rPr>
          <w:rFonts w:ascii="Times New Roman" w:hAnsi="Times New Roman" w:cs="Times New Roman"/>
          <w:sz w:val="24"/>
          <w:szCs w:val="24"/>
          <w:lang w:val="uk-UA"/>
        </w:rPr>
        <w:t xml:space="preserve">На практичних заняттях студент має виявити розуміння суті поданих для вивчення питань, продемонструвати знання рекомендованої літератури, представити результати виконаних практичних завдань. </w:t>
      </w:r>
    </w:p>
    <w:bookmarkEnd w:id="8"/>
    <w:p w14:paraId="5ABDE1FD" w14:textId="77777777" w:rsidR="00FD70DF" w:rsidRPr="0085763B" w:rsidRDefault="00FD70DF" w:rsidP="00FD70DF">
      <w:pPr>
        <w:widowControl w:val="0"/>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Максимальний бал оцінки поточної успішності студентів на навчальних заняттях рівний 12.</w:t>
      </w:r>
    </w:p>
    <w:p w14:paraId="41939F9F" w14:textId="77777777" w:rsidR="00FD70DF" w:rsidRPr="0085763B" w:rsidRDefault="00FD70DF" w:rsidP="00FD70DF">
      <w:pPr>
        <w:widowControl w:val="0"/>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14:paraId="575F6223" w14:textId="77777777" w:rsidR="00FD70DF" w:rsidRPr="0085763B" w:rsidRDefault="00FD70DF" w:rsidP="00FD70DF">
      <w:pPr>
        <w:widowControl w:val="0"/>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14:paraId="0144CE95" w14:textId="77777777" w:rsidR="00FD70DF" w:rsidRPr="0085763B" w:rsidRDefault="00FD70DF" w:rsidP="00FD70DF">
      <w:pPr>
        <w:widowControl w:val="0"/>
        <w:spacing w:after="0" w:line="240" w:lineRule="auto"/>
        <w:ind w:firstLine="567"/>
        <w:jc w:val="both"/>
        <w:rPr>
          <w:rFonts w:ascii="Times New Roman" w:hAnsi="Times New Roman" w:cs="Times New Roman"/>
          <w:b/>
          <w:sz w:val="24"/>
          <w:szCs w:val="24"/>
          <w:lang w:val="uk-UA"/>
        </w:rPr>
      </w:pPr>
      <w:r w:rsidRPr="0085763B">
        <w:rPr>
          <w:rFonts w:ascii="Times New Roman" w:hAnsi="Times New Roman" w:cs="Times New Roman"/>
          <w:sz w:val="24"/>
          <w:szCs w:val="24"/>
          <w:lang w:val="uk-UA"/>
        </w:rPr>
        <w:t>Пропущені заняття студент має обов’язково відпрацювати. За відпрацьовані лекційні заняття оцінки не ставляться, за практичні заняття нараховуються бали середнього (4, 5, 6), достатнього (7, 8, 9) та високого рівня (10, 11, 12).</w:t>
      </w:r>
    </w:p>
    <w:p w14:paraId="47B5D2E4" w14:textId="77777777" w:rsidR="00FD70DF" w:rsidRPr="0085763B" w:rsidRDefault="00FD70DF" w:rsidP="00FD70DF">
      <w:pPr>
        <w:widowControl w:val="0"/>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14:paraId="2568477A" w14:textId="77777777" w:rsidR="00FD70DF" w:rsidRPr="0085763B" w:rsidRDefault="00FD70DF" w:rsidP="00FD70DF">
      <w:pPr>
        <w:widowControl w:val="0"/>
        <w:spacing w:after="0" w:line="240" w:lineRule="auto"/>
        <w:ind w:firstLine="567"/>
        <w:jc w:val="both"/>
        <w:rPr>
          <w:rFonts w:ascii="Times New Roman" w:hAnsi="Times New Roman" w:cs="Times New Roman"/>
          <w:sz w:val="24"/>
          <w:szCs w:val="24"/>
          <w:lang w:val="uk-UA"/>
        </w:rPr>
      </w:pPr>
    </w:p>
    <w:p w14:paraId="2C8ADFAC" w14:textId="77777777" w:rsidR="00FD70DF" w:rsidRPr="0085763B" w:rsidRDefault="00FD70DF" w:rsidP="00FD70DF">
      <w:pPr>
        <w:widowControl w:val="0"/>
        <w:spacing w:after="0" w:line="240" w:lineRule="auto"/>
        <w:jc w:val="center"/>
        <w:rPr>
          <w:rFonts w:ascii="Times New Roman" w:hAnsi="Times New Roman" w:cs="Times New Roman"/>
          <w:b/>
          <w:sz w:val="24"/>
          <w:szCs w:val="24"/>
          <w:lang w:val="uk-UA"/>
        </w:rPr>
      </w:pPr>
      <w:r w:rsidRPr="0085763B">
        <w:rPr>
          <w:rFonts w:ascii="Times New Roman" w:hAnsi="Times New Roman" w:cs="Times New Roman"/>
          <w:b/>
          <w:sz w:val="24"/>
          <w:szCs w:val="24"/>
          <w:lang w:val="uk-UA"/>
        </w:rPr>
        <w:t>Модульна контрольна робота (20 балів)</w:t>
      </w:r>
    </w:p>
    <w:p w14:paraId="72FEBE33" w14:textId="4FDCDD68" w:rsidR="00706BC6" w:rsidRPr="0085763B" w:rsidRDefault="00706BC6" w:rsidP="00706BC6">
      <w:pPr>
        <w:spacing w:after="0" w:line="240" w:lineRule="auto"/>
        <w:ind w:firstLine="567"/>
        <w:jc w:val="both"/>
        <w:rPr>
          <w:rFonts w:ascii="Times New Roman" w:hAnsi="Times New Roman" w:cs="Times New Roman"/>
          <w:sz w:val="24"/>
          <w:szCs w:val="24"/>
          <w:lang w:val="uk-UA"/>
        </w:rPr>
      </w:pPr>
      <w:r w:rsidRPr="0085763B">
        <w:rPr>
          <w:rFonts w:ascii="Times New Roman" w:eastAsia="Times New Roman" w:hAnsi="Times New Roman" w:cs="Times New Roman"/>
          <w:sz w:val="24"/>
          <w:szCs w:val="24"/>
          <w:lang w:val="uk-UA"/>
        </w:rPr>
        <w:t xml:space="preserve">Мета написання </w:t>
      </w:r>
      <w:r w:rsidRPr="0085763B">
        <w:rPr>
          <w:rFonts w:ascii="Times New Roman" w:eastAsia="Times New Roman" w:hAnsi="Times New Roman" w:cs="Times New Roman"/>
          <w:bCs/>
          <w:sz w:val="24"/>
          <w:szCs w:val="24"/>
          <w:lang w:val="uk-UA"/>
        </w:rPr>
        <w:t>МКР</w:t>
      </w:r>
      <w:r w:rsidRPr="0085763B">
        <w:rPr>
          <w:rFonts w:ascii="Times New Roman" w:eastAsia="Times New Roman" w:hAnsi="Times New Roman" w:cs="Times New Roman"/>
          <w:sz w:val="24"/>
          <w:szCs w:val="24"/>
          <w:lang w:val="uk-UA"/>
        </w:rPr>
        <w:t xml:space="preserve"> – виявити рівень теоретичних знань студентів </w:t>
      </w:r>
      <w:r w:rsidRPr="0085763B">
        <w:rPr>
          <w:rFonts w:ascii="Times New Roman" w:hAnsi="Times New Roman" w:cs="Times New Roman"/>
          <w:sz w:val="24"/>
          <w:szCs w:val="24"/>
          <w:lang w:val="uk-UA"/>
        </w:rPr>
        <w:t>з навчальної дисципліни «</w:t>
      </w:r>
      <w:r w:rsidR="008307FB" w:rsidRPr="0085763B">
        <w:rPr>
          <w:rFonts w:ascii="Times New Roman" w:hAnsi="Times New Roman" w:cs="Times New Roman"/>
          <w:sz w:val="24"/>
          <w:szCs w:val="24"/>
          <w:lang w:val="uk-UA"/>
        </w:rPr>
        <w:t>Етика в системі соціальних комунікацій</w:t>
      </w:r>
      <w:r w:rsidRPr="0085763B">
        <w:rPr>
          <w:rFonts w:ascii="Times New Roman" w:hAnsi="Times New Roman" w:cs="Times New Roman"/>
          <w:sz w:val="24"/>
          <w:szCs w:val="24"/>
          <w:lang w:val="uk-UA"/>
        </w:rPr>
        <w:t>».</w:t>
      </w:r>
    </w:p>
    <w:p w14:paraId="035CE403" w14:textId="77777777" w:rsidR="009407EC" w:rsidRPr="0085763B" w:rsidRDefault="00FD70DF" w:rsidP="009407EC">
      <w:pPr>
        <w:spacing w:after="0" w:line="240" w:lineRule="auto"/>
        <w:ind w:firstLine="567"/>
        <w:jc w:val="both"/>
        <w:rPr>
          <w:rFonts w:ascii="Times New Roman" w:hAnsi="Times New Roman" w:cs="Times New Roman"/>
          <w:b/>
          <w:sz w:val="24"/>
          <w:szCs w:val="24"/>
          <w:lang w:val="uk-UA"/>
        </w:rPr>
      </w:pPr>
      <w:bookmarkStart w:id="9" w:name="_Hlk60647919"/>
      <w:r w:rsidRPr="0085763B">
        <w:rPr>
          <w:rFonts w:ascii="Times New Roman" w:hAnsi="Times New Roman" w:cs="Times New Roman"/>
          <w:sz w:val="24"/>
          <w:szCs w:val="24"/>
          <w:lang w:val="uk-UA"/>
        </w:rPr>
        <w:t xml:space="preserve">Модульна контрольна робота складається з </w:t>
      </w:r>
      <w:r w:rsidR="00273C80" w:rsidRPr="0085763B">
        <w:rPr>
          <w:rFonts w:ascii="Times New Roman" w:hAnsi="Times New Roman" w:cs="Times New Roman"/>
          <w:sz w:val="24"/>
          <w:szCs w:val="24"/>
          <w:lang w:val="uk-UA"/>
        </w:rPr>
        <w:t>5</w:t>
      </w:r>
      <w:r w:rsidR="007E243E" w:rsidRPr="0085763B">
        <w:rPr>
          <w:rFonts w:ascii="Times New Roman" w:hAnsi="Times New Roman" w:cs="Times New Roman"/>
          <w:sz w:val="24"/>
          <w:szCs w:val="24"/>
          <w:lang w:val="uk-UA"/>
        </w:rPr>
        <w:t>0 тестових завдань</w:t>
      </w:r>
      <w:r w:rsidRPr="0085763B">
        <w:rPr>
          <w:rFonts w:ascii="Times New Roman" w:hAnsi="Times New Roman" w:cs="Times New Roman"/>
          <w:sz w:val="24"/>
          <w:szCs w:val="24"/>
          <w:lang w:val="uk-UA"/>
        </w:rPr>
        <w:t xml:space="preserve"> (відповідно по </w:t>
      </w:r>
      <w:r w:rsidR="007E243E" w:rsidRPr="0085763B">
        <w:rPr>
          <w:rFonts w:ascii="Times New Roman" w:hAnsi="Times New Roman" w:cs="Times New Roman"/>
          <w:sz w:val="24"/>
          <w:szCs w:val="24"/>
          <w:lang w:val="uk-UA"/>
        </w:rPr>
        <w:t>0,</w:t>
      </w:r>
      <w:r w:rsidR="00273C80" w:rsidRPr="0085763B">
        <w:rPr>
          <w:rFonts w:ascii="Times New Roman" w:hAnsi="Times New Roman" w:cs="Times New Roman"/>
          <w:sz w:val="24"/>
          <w:szCs w:val="24"/>
          <w:lang w:val="uk-UA"/>
        </w:rPr>
        <w:t>4</w:t>
      </w:r>
      <w:r w:rsidRPr="0085763B">
        <w:rPr>
          <w:rFonts w:ascii="Times New Roman" w:hAnsi="Times New Roman" w:cs="Times New Roman"/>
          <w:sz w:val="24"/>
          <w:szCs w:val="24"/>
          <w:lang w:val="uk-UA"/>
        </w:rPr>
        <w:t xml:space="preserve"> </w:t>
      </w:r>
      <w:proofErr w:type="spellStart"/>
      <w:r w:rsidRPr="0085763B">
        <w:rPr>
          <w:rFonts w:ascii="Times New Roman" w:hAnsi="Times New Roman" w:cs="Times New Roman"/>
          <w:sz w:val="24"/>
          <w:szCs w:val="24"/>
          <w:lang w:val="uk-UA"/>
        </w:rPr>
        <w:t>бал</w:t>
      </w:r>
      <w:r w:rsidR="00273C80" w:rsidRPr="0085763B">
        <w:rPr>
          <w:rFonts w:ascii="Times New Roman" w:hAnsi="Times New Roman" w:cs="Times New Roman"/>
          <w:sz w:val="24"/>
          <w:szCs w:val="24"/>
          <w:lang w:val="uk-UA"/>
        </w:rPr>
        <w:t>а</w:t>
      </w:r>
      <w:proofErr w:type="spellEnd"/>
      <w:r w:rsidRPr="0085763B">
        <w:rPr>
          <w:rFonts w:ascii="Times New Roman" w:hAnsi="Times New Roman" w:cs="Times New Roman"/>
          <w:sz w:val="24"/>
          <w:szCs w:val="24"/>
          <w:lang w:val="uk-UA"/>
        </w:rPr>
        <w:t xml:space="preserve"> за кожне </w:t>
      </w:r>
      <w:r w:rsidR="00136502" w:rsidRPr="0085763B">
        <w:rPr>
          <w:rFonts w:ascii="Times New Roman" w:hAnsi="Times New Roman" w:cs="Times New Roman"/>
          <w:sz w:val="24"/>
          <w:szCs w:val="24"/>
          <w:lang w:val="uk-UA"/>
        </w:rPr>
        <w:t>тестове завдання</w:t>
      </w:r>
      <w:r w:rsidRPr="0085763B">
        <w:rPr>
          <w:rFonts w:ascii="Times New Roman" w:hAnsi="Times New Roman" w:cs="Times New Roman"/>
          <w:sz w:val="24"/>
          <w:szCs w:val="24"/>
          <w:lang w:val="uk-UA"/>
        </w:rPr>
        <w:t>).</w:t>
      </w:r>
      <w:r w:rsidRPr="0085763B">
        <w:rPr>
          <w:rFonts w:ascii="Times New Roman" w:hAnsi="Times New Roman" w:cs="Times New Roman"/>
          <w:b/>
          <w:sz w:val="24"/>
          <w:szCs w:val="24"/>
          <w:lang w:val="uk-UA"/>
        </w:rPr>
        <w:t xml:space="preserve"> </w:t>
      </w:r>
    </w:p>
    <w:p w14:paraId="66B3A6D8" w14:textId="2A50708B" w:rsidR="00FD70DF" w:rsidRPr="0085763B" w:rsidRDefault="009407EC" w:rsidP="009407EC">
      <w:pPr>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Студентам пропонується 50 тестових завдань, у кожному завданні студенти обирають одну правильну відповідь із запропонованих, за кожну правильну відповідь студенти отримують 0,4 </w:t>
      </w:r>
      <w:proofErr w:type="spellStart"/>
      <w:r w:rsidRPr="0085763B">
        <w:rPr>
          <w:rFonts w:ascii="Times New Roman" w:hAnsi="Times New Roman" w:cs="Times New Roman"/>
          <w:sz w:val="24"/>
          <w:szCs w:val="24"/>
          <w:lang w:val="uk-UA"/>
        </w:rPr>
        <w:t>бала</w:t>
      </w:r>
      <w:proofErr w:type="spellEnd"/>
      <w:r w:rsidRPr="0085763B">
        <w:rPr>
          <w:rFonts w:ascii="Times New Roman" w:hAnsi="Times New Roman" w:cs="Times New Roman"/>
          <w:sz w:val="24"/>
          <w:szCs w:val="24"/>
          <w:lang w:val="uk-UA"/>
        </w:rPr>
        <w:t xml:space="preserve">. </w:t>
      </w:r>
      <w:r w:rsidR="00706BC6" w:rsidRPr="0085763B">
        <w:rPr>
          <w:rFonts w:ascii="Times New Roman" w:hAnsi="Times New Roman" w:cs="Times New Roman"/>
          <w:sz w:val="24"/>
          <w:szCs w:val="24"/>
          <w:lang w:val="uk-UA"/>
        </w:rPr>
        <w:t>Завдання мають по 4 варіанти відповідей. Необхідно обрати правильний варіант відповіді та позначити його в бланку відповідей.</w:t>
      </w:r>
    </w:p>
    <w:p w14:paraId="514E80E7" w14:textId="77777777" w:rsidR="00FD70DF" w:rsidRPr="0085763B" w:rsidRDefault="00FD70DF" w:rsidP="00FD70DF">
      <w:pPr>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Модульна контрольна робота виконується у письмовій формі. До її написання допускаються всі студенти. Позитивну оцінку за МКР не рекомендується покращувати. Невиконання модульної контрольної роботи оцінюється в 0 балів.</w:t>
      </w:r>
    </w:p>
    <w:p w14:paraId="4BB3FDC0" w14:textId="77777777" w:rsidR="00FD70DF" w:rsidRPr="0085763B" w:rsidRDefault="00FD70DF" w:rsidP="00FD70DF">
      <w:pPr>
        <w:widowControl w:val="0"/>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Студенти, які за результатами виконання МКР отримали рейтинговий бал менший 60%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bookmarkEnd w:id="9"/>
    <w:p w14:paraId="3DCB6573" w14:textId="77777777" w:rsidR="00FD70DF" w:rsidRPr="0085763B" w:rsidRDefault="00FD70DF" w:rsidP="00FD70DF">
      <w:pPr>
        <w:widowControl w:val="0"/>
        <w:spacing w:after="0" w:line="240" w:lineRule="auto"/>
        <w:jc w:val="center"/>
        <w:rPr>
          <w:rFonts w:ascii="Times New Roman" w:hAnsi="Times New Roman" w:cs="Times New Roman"/>
          <w:b/>
          <w:sz w:val="24"/>
          <w:szCs w:val="24"/>
          <w:lang w:val="uk-UA"/>
        </w:rPr>
      </w:pPr>
    </w:p>
    <w:p w14:paraId="3EFFB29C" w14:textId="77777777" w:rsidR="00FD70DF" w:rsidRPr="0085763B" w:rsidRDefault="00FD70DF" w:rsidP="00FD70DF">
      <w:pPr>
        <w:widowControl w:val="0"/>
        <w:spacing w:after="0" w:line="240" w:lineRule="auto"/>
        <w:jc w:val="center"/>
        <w:rPr>
          <w:rFonts w:ascii="Times New Roman" w:hAnsi="Times New Roman" w:cs="Times New Roman"/>
          <w:b/>
          <w:sz w:val="24"/>
          <w:szCs w:val="24"/>
          <w:lang w:val="uk-UA"/>
        </w:rPr>
      </w:pPr>
      <w:r w:rsidRPr="0085763B">
        <w:rPr>
          <w:rFonts w:ascii="Times New Roman" w:hAnsi="Times New Roman" w:cs="Times New Roman"/>
          <w:b/>
          <w:sz w:val="24"/>
          <w:szCs w:val="24"/>
          <w:lang w:val="uk-UA"/>
        </w:rPr>
        <w:lastRenderedPageBreak/>
        <w:t>Самостійна робота (10 балів)</w:t>
      </w:r>
    </w:p>
    <w:p w14:paraId="7273EF99" w14:textId="77777777" w:rsidR="00FD70DF" w:rsidRPr="0085763B" w:rsidRDefault="00FD70DF" w:rsidP="00FD70DF">
      <w:pPr>
        <w:widowControl w:val="0"/>
        <w:spacing w:after="0" w:line="240" w:lineRule="auto"/>
        <w:ind w:firstLine="567"/>
        <w:jc w:val="both"/>
        <w:rPr>
          <w:rFonts w:ascii="Times New Roman" w:eastAsia="Times New Roman" w:hAnsi="Times New Roman" w:cs="Times New Roman"/>
          <w:b/>
          <w:sz w:val="24"/>
          <w:szCs w:val="24"/>
          <w:lang w:val="uk-UA"/>
        </w:rPr>
      </w:pPr>
      <w:r w:rsidRPr="0085763B">
        <w:rPr>
          <w:rFonts w:ascii="Times New Roman" w:eastAsia="Times New Roman" w:hAnsi="Times New Roman" w:cs="Times New Roman"/>
          <w:sz w:val="24"/>
          <w:szCs w:val="24"/>
          <w:lang w:val="uk-UA"/>
        </w:rPr>
        <w:t>Самостійна робота полягає у підготовці доповіді-презентації (10-12 слайдів) за запропонованими темами з навчальної дисципліни.</w:t>
      </w:r>
    </w:p>
    <w:p w14:paraId="64BBB41F" w14:textId="77777777" w:rsidR="00FD70DF" w:rsidRPr="0085763B" w:rsidRDefault="00FD70DF" w:rsidP="00FD70DF">
      <w:pPr>
        <w:widowControl w:val="0"/>
        <w:spacing w:after="0" w:line="240" w:lineRule="auto"/>
        <w:jc w:val="center"/>
        <w:rPr>
          <w:rFonts w:ascii="Times New Roman" w:hAnsi="Times New Roman" w:cs="Times New Roman"/>
          <w:b/>
          <w:bCs/>
          <w:sz w:val="24"/>
          <w:szCs w:val="24"/>
          <w:lang w:val="uk-UA"/>
        </w:rPr>
      </w:pPr>
    </w:p>
    <w:p w14:paraId="0FF9E6B3" w14:textId="77777777" w:rsidR="00FD70DF" w:rsidRPr="0085763B" w:rsidRDefault="00FD70DF" w:rsidP="00FD70DF">
      <w:pPr>
        <w:widowControl w:val="0"/>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t>Підсумковий контроль (екзамен, 40 балів)</w:t>
      </w:r>
    </w:p>
    <w:p w14:paraId="011427EA" w14:textId="77777777" w:rsidR="00FD70DF" w:rsidRPr="0085763B" w:rsidRDefault="00FD70DF" w:rsidP="00FD70DF">
      <w:pPr>
        <w:widowControl w:val="0"/>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Студенти, які не мають академічної заборгованості за результатами поточного контролю, допускаються до складання іспиту з навчальної дисципліни. </w:t>
      </w:r>
    </w:p>
    <w:p w14:paraId="7D4BE909" w14:textId="77777777" w:rsidR="00FD70DF" w:rsidRPr="0085763B" w:rsidRDefault="00FD70DF" w:rsidP="00FD70DF">
      <w:pPr>
        <w:widowControl w:val="0"/>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Студенти, які мають академічну заборгованість за результатами підсумкового контролю у формі іспиту, зобов’язані ліквідувати її в терміни, визначені графіком ліквідації академічної заборгованості. </w:t>
      </w:r>
    </w:p>
    <w:p w14:paraId="643804D7" w14:textId="77777777" w:rsidR="00FD70DF" w:rsidRPr="0085763B" w:rsidRDefault="00FD70DF" w:rsidP="00FD70DF">
      <w:pPr>
        <w:widowControl w:val="0"/>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До індивідуального навчального плану студента результати підсумкового контролю у формі іспиту заносяться за умови, якщо студент не має академічної заборгованості за результатами підсумкового контролю та його рейтингова оцінка є більшою або рівною 60 балів.</w:t>
      </w:r>
    </w:p>
    <w:p w14:paraId="5D39EAAF" w14:textId="77777777" w:rsidR="00706BC6" w:rsidRPr="0085763B" w:rsidRDefault="00706BC6" w:rsidP="00706BC6">
      <w:pPr>
        <w:spacing w:after="0" w:line="240" w:lineRule="auto"/>
        <w:ind w:firstLine="567"/>
        <w:jc w:val="both"/>
        <w:rPr>
          <w:rFonts w:ascii="Times New Roman" w:hAnsi="Times New Roman" w:cs="Times New Roman"/>
          <w:sz w:val="24"/>
          <w:szCs w:val="24"/>
          <w:lang w:val="uk-UA"/>
        </w:rPr>
      </w:pPr>
      <w:bookmarkStart w:id="10" w:name="_Hlk60649606"/>
      <w:r w:rsidRPr="0085763B">
        <w:rPr>
          <w:rFonts w:ascii="Times New Roman" w:hAnsi="Times New Roman" w:cs="Times New Roman"/>
          <w:b/>
          <w:sz w:val="24"/>
          <w:szCs w:val="24"/>
          <w:lang w:val="uk-UA"/>
        </w:rPr>
        <w:t xml:space="preserve">Структура білету: </w:t>
      </w:r>
      <w:r w:rsidRPr="0085763B">
        <w:rPr>
          <w:rFonts w:ascii="Times New Roman" w:hAnsi="Times New Roman" w:cs="Times New Roman"/>
          <w:sz w:val="24"/>
          <w:szCs w:val="24"/>
          <w:lang w:val="uk-UA"/>
        </w:rPr>
        <w:t>екзаменаційний</w:t>
      </w:r>
      <w:r w:rsidRPr="0085763B">
        <w:rPr>
          <w:rFonts w:ascii="Times New Roman" w:hAnsi="Times New Roman" w:cs="Times New Roman"/>
          <w:b/>
          <w:sz w:val="24"/>
          <w:szCs w:val="24"/>
          <w:lang w:val="uk-UA"/>
        </w:rPr>
        <w:t xml:space="preserve"> </w:t>
      </w:r>
      <w:r w:rsidRPr="0085763B">
        <w:rPr>
          <w:rFonts w:ascii="Times New Roman" w:hAnsi="Times New Roman" w:cs="Times New Roman"/>
          <w:sz w:val="24"/>
          <w:szCs w:val="24"/>
          <w:lang w:val="uk-UA"/>
        </w:rPr>
        <w:t>білет складається з трьох питань.</w:t>
      </w:r>
    </w:p>
    <w:p w14:paraId="11ED1890" w14:textId="77777777" w:rsidR="00706BC6" w:rsidRPr="0085763B" w:rsidRDefault="00706BC6" w:rsidP="00706BC6">
      <w:pPr>
        <w:spacing w:after="0" w:line="240" w:lineRule="auto"/>
        <w:ind w:firstLine="567"/>
        <w:jc w:val="both"/>
        <w:rPr>
          <w:rFonts w:ascii="Times New Roman" w:hAnsi="Times New Roman" w:cs="Times New Roman"/>
          <w:bCs/>
          <w:sz w:val="24"/>
          <w:szCs w:val="24"/>
          <w:lang w:val="uk-UA"/>
        </w:rPr>
      </w:pPr>
      <w:r w:rsidRPr="0085763B">
        <w:rPr>
          <w:rFonts w:ascii="Times New Roman" w:hAnsi="Times New Roman" w:cs="Times New Roman"/>
          <w:bCs/>
          <w:sz w:val="24"/>
          <w:szCs w:val="24"/>
          <w:lang w:val="uk-UA"/>
        </w:rPr>
        <w:t>Бали розподіляються таким чином:</w:t>
      </w:r>
    </w:p>
    <w:p w14:paraId="4FD40FBF" w14:textId="1F053D51" w:rsidR="00706BC6" w:rsidRPr="0085763B" w:rsidRDefault="00706BC6" w:rsidP="00706BC6">
      <w:pPr>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1 питання – 1</w:t>
      </w:r>
      <w:r w:rsidR="009407EC" w:rsidRPr="0085763B">
        <w:rPr>
          <w:rFonts w:ascii="Times New Roman" w:hAnsi="Times New Roman" w:cs="Times New Roman"/>
          <w:sz w:val="24"/>
          <w:szCs w:val="24"/>
          <w:lang w:val="uk-UA"/>
        </w:rPr>
        <w:t>4</w:t>
      </w:r>
      <w:r w:rsidRPr="0085763B">
        <w:rPr>
          <w:rFonts w:ascii="Times New Roman" w:hAnsi="Times New Roman" w:cs="Times New Roman"/>
          <w:sz w:val="24"/>
          <w:szCs w:val="24"/>
          <w:lang w:val="uk-UA"/>
        </w:rPr>
        <w:t xml:space="preserve"> балів;</w:t>
      </w:r>
    </w:p>
    <w:p w14:paraId="156CFE83" w14:textId="116D8A4C" w:rsidR="00706BC6" w:rsidRPr="0085763B" w:rsidRDefault="00706BC6" w:rsidP="00706BC6">
      <w:pPr>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2 питання – 1</w:t>
      </w:r>
      <w:r w:rsidR="0085763B">
        <w:rPr>
          <w:rFonts w:ascii="Times New Roman" w:hAnsi="Times New Roman" w:cs="Times New Roman"/>
          <w:sz w:val="24"/>
          <w:szCs w:val="24"/>
          <w:lang w:val="uk-UA"/>
        </w:rPr>
        <w:t>4</w:t>
      </w:r>
      <w:r w:rsidRPr="0085763B">
        <w:rPr>
          <w:rFonts w:ascii="Times New Roman" w:hAnsi="Times New Roman" w:cs="Times New Roman"/>
          <w:sz w:val="24"/>
          <w:szCs w:val="24"/>
          <w:lang w:val="uk-UA"/>
        </w:rPr>
        <w:t xml:space="preserve"> балів;</w:t>
      </w:r>
    </w:p>
    <w:p w14:paraId="116C9F31" w14:textId="08A8237B" w:rsidR="00706BC6" w:rsidRPr="0085763B" w:rsidRDefault="00706BC6" w:rsidP="00706BC6">
      <w:pPr>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3 питання – 1</w:t>
      </w:r>
      <w:r w:rsidR="0085763B">
        <w:rPr>
          <w:rFonts w:ascii="Times New Roman" w:hAnsi="Times New Roman" w:cs="Times New Roman"/>
          <w:sz w:val="24"/>
          <w:szCs w:val="24"/>
          <w:lang w:val="uk-UA"/>
        </w:rPr>
        <w:t>2</w:t>
      </w:r>
      <w:r w:rsidRPr="0085763B">
        <w:rPr>
          <w:rFonts w:ascii="Times New Roman" w:hAnsi="Times New Roman" w:cs="Times New Roman"/>
          <w:sz w:val="24"/>
          <w:szCs w:val="24"/>
          <w:lang w:val="uk-UA"/>
        </w:rPr>
        <w:t xml:space="preserve"> балів.</w:t>
      </w:r>
    </w:p>
    <w:p w14:paraId="0F23C5BD" w14:textId="0B857CA7" w:rsidR="00706BC6" w:rsidRPr="0085763B" w:rsidRDefault="00706BC6" w:rsidP="00706BC6">
      <w:pPr>
        <w:spacing w:after="0" w:line="240" w:lineRule="auto"/>
        <w:ind w:firstLine="567"/>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Отже, за повну й вичерпну відповідь на всі питання студент може отримати максимальну оцінку – </w:t>
      </w:r>
      <w:r w:rsidRPr="0085763B">
        <w:rPr>
          <w:rFonts w:ascii="Times New Roman" w:hAnsi="Times New Roman" w:cs="Times New Roman"/>
          <w:b/>
          <w:sz w:val="24"/>
          <w:szCs w:val="24"/>
          <w:lang w:val="uk-UA"/>
        </w:rPr>
        <w:t>40 балів</w:t>
      </w:r>
      <w:r w:rsidRPr="0085763B">
        <w:rPr>
          <w:rFonts w:ascii="Times New Roman" w:hAnsi="Times New Roman" w:cs="Times New Roman"/>
          <w:sz w:val="24"/>
          <w:szCs w:val="24"/>
          <w:lang w:val="uk-UA"/>
        </w:rPr>
        <w:t>.</w:t>
      </w:r>
    </w:p>
    <w:bookmarkEnd w:id="10"/>
    <w:p w14:paraId="541E9A2D" w14:textId="2011A3D2" w:rsidR="00FD70DF" w:rsidRPr="0085763B" w:rsidRDefault="00FD70DF" w:rsidP="00C21470">
      <w:pPr>
        <w:pStyle w:val="a3"/>
        <w:widowControl w:val="0"/>
        <w:spacing w:after="0" w:line="240" w:lineRule="auto"/>
        <w:ind w:left="0"/>
        <w:rPr>
          <w:rFonts w:ascii="Times New Roman" w:hAnsi="Times New Roman" w:cs="Times New Roman"/>
          <w:b/>
          <w:sz w:val="24"/>
          <w:szCs w:val="24"/>
          <w:lang w:val="uk-UA"/>
        </w:rPr>
      </w:pPr>
    </w:p>
    <w:p w14:paraId="4B26A1C2" w14:textId="77777777" w:rsidR="009407EC" w:rsidRPr="0085763B" w:rsidRDefault="009407EC" w:rsidP="00C21470">
      <w:pPr>
        <w:widowControl w:val="0"/>
        <w:spacing w:after="0" w:line="240" w:lineRule="auto"/>
        <w:jc w:val="center"/>
        <w:rPr>
          <w:rFonts w:ascii="Times New Roman" w:hAnsi="Times New Roman" w:cs="Times New Roman"/>
          <w:sz w:val="24"/>
          <w:szCs w:val="24"/>
          <w:lang w:val="uk-UA"/>
        </w:rPr>
      </w:pPr>
      <w:bookmarkStart w:id="11" w:name="_Hlk60649686"/>
      <w:r w:rsidRPr="0085763B">
        <w:rPr>
          <w:rFonts w:ascii="Times New Roman" w:hAnsi="Times New Roman" w:cs="Times New Roman"/>
          <w:b/>
          <w:sz w:val="24"/>
          <w:szCs w:val="24"/>
          <w:lang w:val="uk-UA"/>
        </w:rPr>
        <w:t>Рейтингова оцінка з навчальної дисципліни</w:t>
      </w:r>
    </w:p>
    <w:p w14:paraId="24187083" w14:textId="77777777" w:rsidR="009407EC" w:rsidRPr="0085763B" w:rsidRDefault="009407EC" w:rsidP="009407EC">
      <w:pPr>
        <w:widowControl w:val="0"/>
        <w:spacing w:after="0" w:line="240" w:lineRule="auto"/>
        <w:ind w:firstLine="720"/>
        <w:jc w:val="both"/>
        <w:rPr>
          <w:rFonts w:ascii="Times New Roman" w:hAnsi="Times New Roman" w:cs="Times New Roman"/>
          <w:sz w:val="24"/>
          <w:szCs w:val="24"/>
          <w:lang w:val="uk-UA"/>
        </w:rPr>
      </w:pPr>
      <w:r w:rsidRPr="0085763B">
        <w:rPr>
          <w:rFonts w:ascii="Times New Roman" w:hAnsi="Times New Roman" w:cs="Times New Roman"/>
          <w:b/>
          <w:i/>
          <w:sz w:val="24"/>
          <w:szCs w:val="24"/>
          <w:lang w:val="uk-UA"/>
        </w:rPr>
        <w:t xml:space="preserve">Рейтингова оцінка з </w:t>
      </w:r>
      <w:r w:rsidRPr="0085763B">
        <w:rPr>
          <w:rFonts w:ascii="Times New Roman" w:hAnsi="Times New Roman" w:cs="Times New Roman"/>
          <w:b/>
          <w:i/>
          <w:iCs/>
          <w:sz w:val="24"/>
          <w:szCs w:val="24"/>
          <w:lang w:val="uk-UA"/>
        </w:rPr>
        <w:t>навчальної дисципліни</w:t>
      </w:r>
      <w:r w:rsidRPr="0085763B">
        <w:rPr>
          <w:rFonts w:ascii="Times New Roman" w:hAnsi="Times New Roman" w:cs="Times New Roman"/>
          <w:i/>
          <w:sz w:val="24"/>
          <w:szCs w:val="24"/>
          <w:lang w:val="uk-UA"/>
        </w:rPr>
        <w:t xml:space="preserve"> – </w:t>
      </w:r>
      <w:r w:rsidRPr="0085763B">
        <w:rPr>
          <w:rFonts w:ascii="Times New Roman" w:hAnsi="Times New Roman" w:cs="Times New Roman"/>
          <w:iCs/>
          <w:sz w:val="24"/>
          <w:szCs w:val="24"/>
          <w:lang w:val="uk-UA"/>
        </w:rPr>
        <w:t>сумарна</w:t>
      </w:r>
      <w:r w:rsidRPr="0085763B">
        <w:rPr>
          <w:rFonts w:ascii="Times New Roman" w:hAnsi="Times New Roman" w:cs="Times New Roman"/>
          <w:sz w:val="24"/>
          <w:szCs w:val="24"/>
          <w:lang w:val="uk-UA"/>
        </w:rPr>
        <w:t xml:space="preserve"> підсумкова оцінка за багатобальною шкалою рівня засвоєння студентом навчальної дисципліни упродовж її вивчення.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252"/>
        <w:gridCol w:w="1985"/>
        <w:gridCol w:w="1716"/>
      </w:tblGrid>
      <w:tr w:rsidR="00EA1246" w:rsidRPr="0085763B" w14:paraId="0CCEF908"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79204D2" w14:textId="77777777" w:rsidR="00EA1246" w:rsidRPr="0085763B" w:rsidRDefault="00EA1246" w:rsidP="00830954">
            <w:pPr>
              <w:widowControl w:val="0"/>
              <w:spacing w:after="0" w:line="240" w:lineRule="auto"/>
              <w:jc w:val="center"/>
              <w:rPr>
                <w:rFonts w:ascii="Times New Roman" w:hAnsi="Times New Roman" w:cs="Times New Roman"/>
                <w:b/>
                <w:sz w:val="24"/>
                <w:szCs w:val="24"/>
                <w:lang w:val="uk-UA"/>
              </w:rPr>
            </w:pPr>
            <w:r w:rsidRPr="0085763B">
              <w:rPr>
                <w:rFonts w:ascii="Times New Roman" w:hAnsi="Times New Roman" w:cs="Times New Roman"/>
                <w:b/>
                <w:sz w:val="24"/>
                <w:szCs w:val="24"/>
                <w:lang w:val="uk-UA"/>
              </w:rPr>
              <w:t>Рейтингова оцінка з навчальної дисципліни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7CFE632" w14:textId="77777777" w:rsidR="00EA1246" w:rsidRPr="0085763B" w:rsidRDefault="00EA1246" w:rsidP="00830954">
            <w:pPr>
              <w:widowControl w:val="0"/>
              <w:spacing w:after="0" w:line="240" w:lineRule="auto"/>
              <w:jc w:val="center"/>
              <w:rPr>
                <w:rFonts w:ascii="Times New Roman" w:hAnsi="Times New Roman" w:cs="Times New Roman"/>
                <w:b/>
                <w:sz w:val="24"/>
                <w:szCs w:val="24"/>
                <w:lang w:val="uk-UA"/>
              </w:rPr>
            </w:pPr>
            <w:r w:rsidRPr="0085763B">
              <w:rPr>
                <w:rFonts w:ascii="Times New Roman" w:hAnsi="Times New Roman" w:cs="Times New Roman"/>
                <w:b/>
                <w:sz w:val="24"/>
                <w:szCs w:val="24"/>
                <w:lang w:val="uk-UA"/>
              </w:rPr>
              <w:t>Оцінка за шкалою ЕСТS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BEFA4F" w14:textId="77777777" w:rsidR="00EA1246" w:rsidRPr="0085763B" w:rsidRDefault="00EA1246" w:rsidP="00830954">
            <w:pPr>
              <w:widowControl w:val="0"/>
              <w:spacing w:after="0" w:line="240" w:lineRule="auto"/>
              <w:jc w:val="center"/>
              <w:rPr>
                <w:rFonts w:ascii="Times New Roman" w:hAnsi="Times New Roman" w:cs="Times New Roman"/>
                <w:b/>
                <w:sz w:val="24"/>
                <w:szCs w:val="24"/>
                <w:lang w:val="uk-UA"/>
              </w:rPr>
            </w:pPr>
            <w:r w:rsidRPr="0085763B">
              <w:rPr>
                <w:rFonts w:ascii="Times New Roman" w:hAnsi="Times New Roman" w:cs="Times New Roman"/>
                <w:b/>
                <w:sz w:val="24"/>
                <w:szCs w:val="24"/>
                <w:lang w:val="uk-UA"/>
              </w:rPr>
              <w:t>Екзаменаційна оцінка за національною шкалою</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29582FE" w14:textId="77777777" w:rsidR="00EA1246" w:rsidRPr="0085763B" w:rsidRDefault="00EA1246" w:rsidP="00830954">
            <w:pPr>
              <w:spacing w:line="240" w:lineRule="auto"/>
              <w:jc w:val="center"/>
              <w:rPr>
                <w:rFonts w:ascii="Times New Roman" w:hAnsi="Times New Roman" w:cs="Times New Roman"/>
                <w:b/>
                <w:sz w:val="24"/>
                <w:szCs w:val="24"/>
                <w:lang w:val="uk-UA"/>
              </w:rPr>
            </w:pPr>
            <w:r w:rsidRPr="0085763B">
              <w:rPr>
                <w:rFonts w:ascii="Times New Roman" w:hAnsi="Times New Roman" w:cs="Times New Roman"/>
                <w:b/>
                <w:sz w:val="24"/>
                <w:szCs w:val="24"/>
                <w:lang w:val="uk-UA"/>
              </w:rPr>
              <w:t>Національна залікова оцінка</w:t>
            </w:r>
          </w:p>
        </w:tc>
      </w:tr>
      <w:tr w:rsidR="00EA1246" w:rsidRPr="0085763B" w14:paraId="2B7326AC"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346891"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90-100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49C7984"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А (відмінно)</w:t>
            </w:r>
          </w:p>
          <w:p w14:paraId="21EE73BA"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(відмінне виконання лише з незначною кількістю помилок)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DA77F1"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відмінно</w:t>
            </w:r>
          </w:p>
        </w:tc>
        <w:tc>
          <w:tcPr>
            <w:tcW w:w="1716" w:type="dxa"/>
            <w:vMerge w:val="restart"/>
            <w:tcBorders>
              <w:top w:val="single" w:sz="4" w:space="0" w:color="auto"/>
              <w:left w:val="single" w:sz="4" w:space="0" w:color="auto"/>
              <w:right w:val="single" w:sz="4" w:space="0" w:color="auto"/>
            </w:tcBorders>
            <w:shd w:val="clear" w:color="auto" w:fill="auto"/>
            <w:vAlign w:val="center"/>
          </w:tcPr>
          <w:p w14:paraId="7F383C6D"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зараховано</w:t>
            </w:r>
          </w:p>
        </w:tc>
      </w:tr>
      <w:tr w:rsidR="00EA1246" w:rsidRPr="0085763B" w14:paraId="27EC0F87"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B9F5EBC"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82-89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C0252BA"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В (дуже добре)</w:t>
            </w:r>
          </w:p>
          <w:p w14:paraId="702C69EE"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(вище середнього рівня з кількома помилками)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E8D0C9"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добре</w:t>
            </w:r>
          </w:p>
        </w:tc>
        <w:tc>
          <w:tcPr>
            <w:tcW w:w="1716" w:type="dxa"/>
            <w:vMerge/>
            <w:tcBorders>
              <w:left w:val="single" w:sz="4" w:space="0" w:color="auto"/>
              <w:right w:val="single" w:sz="4" w:space="0" w:color="auto"/>
            </w:tcBorders>
            <w:shd w:val="clear" w:color="auto" w:fill="auto"/>
            <w:vAlign w:val="center"/>
          </w:tcPr>
          <w:p w14:paraId="689E9CA3" w14:textId="77777777" w:rsidR="00EA1246" w:rsidRPr="0085763B" w:rsidRDefault="00EA1246" w:rsidP="00830954">
            <w:pPr>
              <w:widowControl w:val="0"/>
              <w:spacing w:after="0"/>
              <w:jc w:val="center"/>
              <w:rPr>
                <w:rFonts w:ascii="Times New Roman" w:hAnsi="Times New Roman" w:cs="Times New Roman"/>
                <w:sz w:val="24"/>
                <w:szCs w:val="24"/>
                <w:lang w:val="uk-UA"/>
              </w:rPr>
            </w:pPr>
          </w:p>
        </w:tc>
      </w:tr>
      <w:tr w:rsidR="00EA1246" w:rsidRPr="0085763B" w14:paraId="686C5F4E"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1C809E"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75-81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E7EE752"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С (добре)</w:t>
            </w:r>
          </w:p>
          <w:p w14:paraId="557CF7ED"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(в цілому правильне виконання з певною кількістю суттєвих помилок)</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400F59" w14:textId="77777777" w:rsidR="00EA1246" w:rsidRPr="0085763B" w:rsidRDefault="00EA1246" w:rsidP="00830954">
            <w:pPr>
              <w:widowControl w:val="0"/>
              <w:spacing w:after="0"/>
              <w:jc w:val="center"/>
              <w:rPr>
                <w:rFonts w:ascii="Times New Roman" w:hAnsi="Times New Roman" w:cs="Times New Roman"/>
                <w:sz w:val="24"/>
                <w:szCs w:val="24"/>
                <w:lang w:val="uk-UA"/>
              </w:rPr>
            </w:pPr>
          </w:p>
        </w:tc>
        <w:tc>
          <w:tcPr>
            <w:tcW w:w="1716" w:type="dxa"/>
            <w:vMerge/>
            <w:tcBorders>
              <w:left w:val="single" w:sz="4" w:space="0" w:color="auto"/>
              <w:right w:val="single" w:sz="4" w:space="0" w:color="auto"/>
            </w:tcBorders>
            <w:shd w:val="clear" w:color="auto" w:fill="auto"/>
            <w:vAlign w:val="center"/>
          </w:tcPr>
          <w:p w14:paraId="5299916A" w14:textId="77777777" w:rsidR="00EA1246" w:rsidRPr="0085763B" w:rsidRDefault="00EA1246" w:rsidP="00830954">
            <w:pPr>
              <w:widowControl w:val="0"/>
              <w:spacing w:after="0"/>
              <w:jc w:val="center"/>
              <w:rPr>
                <w:rFonts w:ascii="Times New Roman" w:hAnsi="Times New Roman" w:cs="Times New Roman"/>
                <w:sz w:val="24"/>
                <w:szCs w:val="24"/>
                <w:lang w:val="uk-UA"/>
              </w:rPr>
            </w:pPr>
          </w:p>
        </w:tc>
      </w:tr>
      <w:tr w:rsidR="00EA1246" w:rsidRPr="0085763B" w14:paraId="0AEEE106"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0911E56"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67-74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A458B67"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D (задовільно)</w:t>
            </w:r>
          </w:p>
          <w:p w14:paraId="5901D72B"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(непогано, але зі значною кількістю недоліків)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86410"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задовільно</w:t>
            </w:r>
          </w:p>
        </w:tc>
        <w:tc>
          <w:tcPr>
            <w:tcW w:w="1716" w:type="dxa"/>
            <w:vMerge/>
            <w:tcBorders>
              <w:left w:val="single" w:sz="4" w:space="0" w:color="auto"/>
              <w:right w:val="single" w:sz="4" w:space="0" w:color="auto"/>
            </w:tcBorders>
            <w:shd w:val="clear" w:color="auto" w:fill="auto"/>
            <w:vAlign w:val="center"/>
          </w:tcPr>
          <w:p w14:paraId="751392AD" w14:textId="77777777" w:rsidR="00EA1246" w:rsidRPr="0085763B" w:rsidRDefault="00EA1246" w:rsidP="00830954">
            <w:pPr>
              <w:widowControl w:val="0"/>
              <w:spacing w:after="0"/>
              <w:jc w:val="center"/>
              <w:rPr>
                <w:rFonts w:ascii="Times New Roman" w:hAnsi="Times New Roman" w:cs="Times New Roman"/>
                <w:sz w:val="24"/>
                <w:szCs w:val="24"/>
                <w:lang w:val="uk-UA"/>
              </w:rPr>
            </w:pPr>
          </w:p>
        </w:tc>
      </w:tr>
      <w:tr w:rsidR="00EA1246" w:rsidRPr="0085763B" w14:paraId="0A364E04"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93B657F"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60-66</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6B16319"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Е (достатньо)</w:t>
            </w:r>
          </w:p>
          <w:p w14:paraId="1E338522"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(виконання задовольняє мінімальним критеріям)</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873508" w14:textId="77777777" w:rsidR="00EA1246" w:rsidRPr="0085763B" w:rsidRDefault="00EA1246" w:rsidP="00830954">
            <w:pPr>
              <w:widowControl w:val="0"/>
              <w:spacing w:after="0"/>
              <w:jc w:val="center"/>
              <w:rPr>
                <w:rFonts w:ascii="Times New Roman" w:hAnsi="Times New Roman" w:cs="Times New Roman"/>
                <w:sz w:val="24"/>
                <w:szCs w:val="24"/>
                <w:lang w:val="uk-UA"/>
              </w:rPr>
            </w:pPr>
          </w:p>
        </w:tc>
        <w:tc>
          <w:tcPr>
            <w:tcW w:w="1716" w:type="dxa"/>
            <w:vMerge/>
            <w:tcBorders>
              <w:left w:val="single" w:sz="4" w:space="0" w:color="auto"/>
              <w:bottom w:val="single" w:sz="4" w:space="0" w:color="auto"/>
              <w:right w:val="single" w:sz="4" w:space="0" w:color="auto"/>
            </w:tcBorders>
            <w:shd w:val="clear" w:color="auto" w:fill="auto"/>
            <w:vAlign w:val="center"/>
          </w:tcPr>
          <w:p w14:paraId="130A38EB" w14:textId="77777777" w:rsidR="00EA1246" w:rsidRPr="0085763B" w:rsidRDefault="00EA1246" w:rsidP="00830954">
            <w:pPr>
              <w:widowControl w:val="0"/>
              <w:spacing w:after="0"/>
              <w:jc w:val="center"/>
              <w:rPr>
                <w:rFonts w:ascii="Times New Roman" w:hAnsi="Times New Roman" w:cs="Times New Roman"/>
                <w:sz w:val="24"/>
                <w:szCs w:val="24"/>
                <w:lang w:val="uk-UA"/>
              </w:rPr>
            </w:pPr>
          </w:p>
        </w:tc>
      </w:tr>
      <w:tr w:rsidR="00EA1246" w:rsidRPr="0085763B" w14:paraId="5514A6C6"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05B9D3C"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35-59</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5ABDFF6"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FX (незадовільно)</w:t>
            </w:r>
          </w:p>
          <w:p w14:paraId="1DBBC00E"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 (з можливістю повторного складання)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C38AD7"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незадовільно</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B224F5" w14:textId="77777777" w:rsidR="00EA1246" w:rsidRPr="0085763B" w:rsidRDefault="00EA1246" w:rsidP="00830954">
            <w:pPr>
              <w:jc w:val="center"/>
              <w:rPr>
                <w:rFonts w:ascii="Times New Roman" w:hAnsi="Times New Roman" w:cs="Times New Roman"/>
                <w:sz w:val="24"/>
                <w:szCs w:val="24"/>
                <w:lang w:val="uk-UA"/>
              </w:rPr>
            </w:pPr>
          </w:p>
          <w:p w14:paraId="0B40B674" w14:textId="77777777" w:rsidR="00EA1246" w:rsidRPr="0085763B" w:rsidRDefault="00EA1246" w:rsidP="00830954">
            <w:pPr>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не зараховано</w:t>
            </w:r>
          </w:p>
          <w:p w14:paraId="4CA445C0" w14:textId="77777777" w:rsidR="00EA1246" w:rsidRPr="0085763B" w:rsidRDefault="00EA1246" w:rsidP="00830954">
            <w:pPr>
              <w:widowControl w:val="0"/>
              <w:spacing w:after="0"/>
              <w:jc w:val="center"/>
              <w:rPr>
                <w:rFonts w:ascii="Times New Roman" w:hAnsi="Times New Roman" w:cs="Times New Roman"/>
                <w:sz w:val="24"/>
                <w:szCs w:val="24"/>
                <w:lang w:val="uk-UA"/>
              </w:rPr>
            </w:pPr>
          </w:p>
        </w:tc>
      </w:tr>
      <w:tr w:rsidR="00EA1246" w:rsidRPr="0085763B" w14:paraId="6127A2C2" w14:textId="77777777" w:rsidTr="00830954">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44ED379"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1-34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F137EC2"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F (незадовільно) </w:t>
            </w:r>
          </w:p>
          <w:p w14:paraId="19F29BFD" w14:textId="77777777" w:rsidR="00EA1246" w:rsidRPr="0085763B" w:rsidRDefault="00EA1246" w:rsidP="00830954">
            <w:pPr>
              <w:widowControl w:val="0"/>
              <w:spacing w:after="0"/>
              <w:jc w:val="center"/>
              <w:rPr>
                <w:rFonts w:ascii="Times New Roman" w:hAnsi="Times New Roman" w:cs="Times New Roman"/>
                <w:sz w:val="24"/>
                <w:szCs w:val="24"/>
                <w:lang w:val="uk-UA"/>
              </w:rPr>
            </w:pPr>
            <w:r w:rsidRPr="0085763B">
              <w:rPr>
                <w:rFonts w:ascii="Times New Roman" w:hAnsi="Times New Roman" w:cs="Times New Roman"/>
                <w:sz w:val="24"/>
                <w:szCs w:val="24"/>
                <w:lang w:val="uk-UA"/>
              </w:rPr>
              <w:t>(з обов’язковим повторним курсом)</w:t>
            </w: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5705A4" w14:textId="77777777" w:rsidR="00EA1246" w:rsidRPr="0085763B" w:rsidRDefault="00EA1246" w:rsidP="00830954">
            <w:pPr>
              <w:widowControl w:val="0"/>
              <w:spacing w:after="0"/>
              <w:rPr>
                <w:rFonts w:ascii="Times New Roman" w:hAnsi="Times New Roman" w:cs="Times New Roman"/>
                <w:sz w:val="24"/>
                <w:szCs w:val="24"/>
                <w:lang w:val="uk-UA"/>
              </w:rPr>
            </w:pPr>
          </w:p>
        </w:tc>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80180E" w14:textId="77777777" w:rsidR="00EA1246" w:rsidRPr="0085763B" w:rsidRDefault="00EA1246" w:rsidP="00830954">
            <w:pPr>
              <w:widowControl w:val="0"/>
              <w:spacing w:after="0"/>
              <w:rPr>
                <w:rFonts w:ascii="Times New Roman" w:hAnsi="Times New Roman" w:cs="Times New Roman"/>
                <w:sz w:val="24"/>
                <w:szCs w:val="24"/>
                <w:lang w:val="uk-UA"/>
              </w:rPr>
            </w:pPr>
          </w:p>
        </w:tc>
      </w:tr>
      <w:bookmarkEnd w:id="11"/>
    </w:tbl>
    <w:p w14:paraId="1F03CEAC" w14:textId="2565E751" w:rsidR="0085763B" w:rsidRDefault="0085763B" w:rsidP="0085763B">
      <w:pPr>
        <w:pStyle w:val="a3"/>
        <w:spacing w:after="0" w:line="240" w:lineRule="auto"/>
        <w:rPr>
          <w:rFonts w:ascii="Times New Roman" w:hAnsi="Times New Roman" w:cs="Times New Roman"/>
          <w:b/>
          <w:bCs/>
          <w:sz w:val="24"/>
          <w:szCs w:val="24"/>
          <w:lang w:val="uk-UA"/>
        </w:rPr>
      </w:pPr>
    </w:p>
    <w:p w14:paraId="0C75FC8A" w14:textId="087B11AA" w:rsidR="0085763B" w:rsidRPr="0085763B" w:rsidRDefault="0085763B" w:rsidP="0085763B">
      <w:pPr>
        <w:spacing w:after="160" w:line="259"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350D83AB" w14:textId="3565D75D" w:rsidR="00FD70DF" w:rsidRPr="0085763B" w:rsidRDefault="00FD70DF" w:rsidP="00C21470">
      <w:pPr>
        <w:pStyle w:val="a3"/>
        <w:numPr>
          <w:ilvl w:val="0"/>
          <w:numId w:val="12"/>
        </w:numPr>
        <w:spacing w:after="0" w:line="240" w:lineRule="auto"/>
        <w:jc w:val="center"/>
        <w:rPr>
          <w:rFonts w:ascii="Times New Roman" w:hAnsi="Times New Roman" w:cs="Times New Roman"/>
          <w:b/>
          <w:bCs/>
          <w:sz w:val="24"/>
          <w:szCs w:val="24"/>
          <w:lang w:val="uk-UA"/>
        </w:rPr>
      </w:pPr>
      <w:r w:rsidRPr="0085763B">
        <w:rPr>
          <w:rFonts w:ascii="Times New Roman" w:hAnsi="Times New Roman" w:cs="Times New Roman"/>
          <w:b/>
          <w:bCs/>
          <w:sz w:val="24"/>
          <w:szCs w:val="24"/>
          <w:lang w:val="uk-UA"/>
        </w:rPr>
        <w:lastRenderedPageBreak/>
        <w:t>Рекомендована література</w:t>
      </w:r>
    </w:p>
    <w:p w14:paraId="3FD901D1" w14:textId="77777777" w:rsidR="00B152FF" w:rsidRPr="0085763B" w:rsidRDefault="00B152FF" w:rsidP="0085763B">
      <w:pPr>
        <w:pStyle w:val="a3"/>
        <w:numPr>
          <w:ilvl w:val="0"/>
          <w:numId w:val="15"/>
        </w:numPr>
        <w:spacing w:after="0" w:line="240" w:lineRule="auto"/>
        <w:ind w:left="426" w:hanging="426"/>
        <w:jc w:val="both"/>
        <w:rPr>
          <w:rFonts w:ascii="Times New Roman" w:hAnsi="Times New Roman" w:cs="Times New Roman"/>
          <w:sz w:val="24"/>
          <w:szCs w:val="24"/>
          <w:lang w:val="uk-UA"/>
        </w:rPr>
      </w:pPr>
      <w:r w:rsidRPr="0085763B">
        <w:rPr>
          <w:rFonts w:ascii="Times New Roman" w:hAnsi="Times New Roman" w:cs="Times New Roman"/>
          <w:bCs/>
          <w:sz w:val="24"/>
          <w:szCs w:val="24"/>
          <w:lang w:val="uk-UA"/>
        </w:rPr>
        <w:t xml:space="preserve">Грицюта Н. М. Етика реклами як </w:t>
      </w:r>
      <w:proofErr w:type="spellStart"/>
      <w:r w:rsidRPr="0085763B">
        <w:rPr>
          <w:rFonts w:ascii="Times New Roman" w:hAnsi="Times New Roman" w:cs="Times New Roman"/>
          <w:bCs/>
          <w:sz w:val="24"/>
          <w:szCs w:val="24"/>
          <w:lang w:val="uk-UA"/>
        </w:rPr>
        <w:t>естимаційний</w:t>
      </w:r>
      <w:proofErr w:type="spellEnd"/>
      <w:r w:rsidRPr="0085763B">
        <w:rPr>
          <w:rFonts w:ascii="Times New Roman" w:hAnsi="Times New Roman" w:cs="Times New Roman"/>
          <w:bCs/>
          <w:sz w:val="24"/>
          <w:szCs w:val="24"/>
          <w:lang w:val="uk-UA"/>
        </w:rPr>
        <w:t xml:space="preserve"> орієнтир сучасного суспільства : монографія. Київ : Паливода А.В., 2012. 415 с.</w:t>
      </w:r>
      <w:r w:rsidRPr="0085763B">
        <w:rPr>
          <w:rStyle w:val="apple-converted-space"/>
          <w:rFonts w:ascii="Times New Roman" w:hAnsi="Times New Roman" w:cs="Times New Roman"/>
          <w:sz w:val="24"/>
          <w:szCs w:val="24"/>
          <w:shd w:val="clear" w:color="auto" w:fill="F9F9F9"/>
          <w:lang w:val="uk-UA"/>
        </w:rPr>
        <w:t> </w:t>
      </w:r>
    </w:p>
    <w:p w14:paraId="032789F8" w14:textId="77777777" w:rsidR="00B152FF" w:rsidRPr="0085763B" w:rsidRDefault="00B152FF" w:rsidP="0085763B">
      <w:pPr>
        <w:pStyle w:val="a3"/>
        <w:numPr>
          <w:ilvl w:val="0"/>
          <w:numId w:val="15"/>
        </w:numPr>
        <w:spacing w:after="0" w:line="240" w:lineRule="auto"/>
        <w:ind w:left="426" w:hanging="426"/>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Грицюта Н. М. Етика рекламної діяльності : </w:t>
      </w:r>
      <w:proofErr w:type="spellStart"/>
      <w:r w:rsidRPr="0085763B">
        <w:rPr>
          <w:rFonts w:ascii="Times New Roman" w:hAnsi="Times New Roman" w:cs="Times New Roman"/>
          <w:sz w:val="24"/>
          <w:szCs w:val="24"/>
          <w:lang w:val="uk-UA"/>
        </w:rPr>
        <w:t>навч</w:t>
      </w:r>
      <w:proofErr w:type="spellEnd"/>
      <w:r w:rsidRPr="0085763B">
        <w:rPr>
          <w:rFonts w:ascii="Times New Roman" w:hAnsi="Times New Roman" w:cs="Times New Roman"/>
          <w:sz w:val="24"/>
          <w:szCs w:val="24"/>
          <w:lang w:val="uk-UA"/>
        </w:rPr>
        <w:t xml:space="preserve">. </w:t>
      </w:r>
      <w:proofErr w:type="spellStart"/>
      <w:r w:rsidRPr="0085763B">
        <w:rPr>
          <w:rFonts w:ascii="Times New Roman" w:hAnsi="Times New Roman" w:cs="Times New Roman"/>
          <w:sz w:val="24"/>
          <w:szCs w:val="24"/>
          <w:lang w:val="uk-UA"/>
        </w:rPr>
        <w:t>посіб</w:t>
      </w:r>
      <w:proofErr w:type="spellEnd"/>
      <w:r w:rsidRPr="0085763B">
        <w:rPr>
          <w:rFonts w:ascii="Times New Roman" w:hAnsi="Times New Roman" w:cs="Times New Roman"/>
          <w:sz w:val="24"/>
          <w:szCs w:val="24"/>
          <w:lang w:val="uk-UA"/>
        </w:rPr>
        <w:t>. Київ : Ін-т журналістики ; Харків : Оберіг, 2008. 256 с.</w:t>
      </w:r>
    </w:p>
    <w:p w14:paraId="1EE496CF" w14:textId="77777777" w:rsidR="00B152FF" w:rsidRPr="0085763B" w:rsidRDefault="00B152FF" w:rsidP="0085763B">
      <w:pPr>
        <w:pStyle w:val="a3"/>
        <w:numPr>
          <w:ilvl w:val="0"/>
          <w:numId w:val="15"/>
        </w:numPr>
        <w:spacing w:after="0" w:line="240" w:lineRule="auto"/>
        <w:ind w:left="426" w:hanging="426"/>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 xml:space="preserve">Грицюта Н. М. Професійна етика. Професійні стандарти реклами і паблік </w:t>
      </w:r>
      <w:proofErr w:type="spellStart"/>
      <w:r w:rsidRPr="0085763B">
        <w:rPr>
          <w:rFonts w:ascii="Times New Roman" w:hAnsi="Times New Roman" w:cs="Times New Roman"/>
          <w:sz w:val="24"/>
          <w:szCs w:val="24"/>
          <w:lang w:val="uk-UA"/>
        </w:rPr>
        <w:t>рилейшнз</w:t>
      </w:r>
      <w:proofErr w:type="spellEnd"/>
      <w:r w:rsidRPr="0085763B">
        <w:rPr>
          <w:rFonts w:ascii="Times New Roman" w:hAnsi="Times New Roman" w:cs="Times New Roman"/>
          <w:sz w:val="24"/>
          <w:szCs w:val="24"/>
          <w:lang w:val="uk-UA"/>
        </w:rPr>
        <w:t xml:space="preserve"> : </w:t>
      </w:r>
      <w:proofErr w:type="spellStart"/>
      <w:r w:rsidRPr="0085763B">
        <w:rPr>
          <w:rFonts w:ascii="Times New Roman" w:hAnsi="Times New Roman" w:cs="Times New Roman"/>
          <w:sz w:val="24"/>
          <w:szCs w:val="24"/>
          <w:lang w:val="uk-UA"/>
        </w:rPr>
        <w:t>навч</w:t>
      </w:r>
      <w:proofErr w:type="spellEnd"/>
      <w:r w:rsidRPr="0085763B">
        <w:rPr>
          <w:rFonts w:ascii="Times New Roman" w:hAnsi="Times New Roman" w:cs="Times New Roman"/>
          <w:sz w:val="24"/>
          <w:szCs w:val="24"/>
          <w:lang w:val="uk-UA"/>
        </w:rPr>
        <w:t xml:space="preserve">.-метод. </w:t>
      </w:r>
      <w:proofErr w:type="spellStart"/>
      <w:r w:rsidRPr="0085763B">
        <w:rPr>
          <w:rFonts w:ascii="Times New Roman" w:hAnsi="Times New Roman" w:cs="Times New Roman"/>
          <w:sz w:val="24"/>
          <w:szCs w:val="24"/>
          <w:lang w:val="uk-UA"/>
        </w:rPr>
        <w:t>рекоменд</w:t>
      </w:r>
      <w:proofErr w:type="spellEnd"/>
      <w:r w:rsidRPr="0085763B">
        <w:rPr>
          <w:rFonts w:ascii="Times New Roman" w:hAnsi="Times New Roman" w:cs="Times New Roman"/>
          <w:sz w:val="24"/>
          <w:szCs w:val="24"/>
          <w:lang w:val="uk-UA"/>
        </w:rPr>
        <w:t xml:space="preserve">. до </w:t>
      </w:r>
      <w:proofErr w:type="spellStart"/>
      <w:r w:rsidRPr="0085763B">
        <w:rPr>
          <w:rFonts w:ascii="Times New Roman" w:hAnsi="Times New Roman" w:cs="Times New Roman"/>
          <w:sz w:val="24"/>
          <w:szCs w:val="24"/>
          <w:lang w:val="uk-UA"/>
        </w:rPr>
        <w:t>вивч</w:t>
      </w:r>
      <w:proofErr w:type="spellEnd"/>
      <w:r w:rsidRPr="0085763B">
        <w:rPr>
          <w:rFonts w:ascii="Times New Roman" w:hAnsi="Times New Roman" w:cs="Times New Roman"/>
          <w:sz w:val="24"/>
          <w:szCs w:val="24"/>
          <w:lang w:val="uk-UA"/>
        </w:rPr>
        <w:t>. дисципліни. Київ : Ін-т журналістики ; Харків : Прапор, 2008. 12 с.</w:t>
      </w:r>
    </w:p>
    <w:p w14:paraId="427A4105" w14:textId="77777777" w:rsidR="00B152FF" w:rsidRPr="0085763B" w:rsidRDefault="00B152FF" w:rsidP="0085763B">
      <w:pPr>
        <w:pStyle w:val="a3"/>
        <w:numPr>
          <w:ilvl w:val="0"/>
          <w:numId w:val="15"/>
        </w:numPr>
        <w:spacing w:after="0" w:line="240" w:lineRule="auto"/>
        <w:ind w:left="426" w:hanging="426"/>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Іванов В. Ф., Сердюк В. Є. Журналістська етика : підручник. Київ : Вища школа, 2006. 231 с.</w:t>
      </w:r>
    </w:p>
    <w:p w14:paraId="671D21AC" w14:textId="77777777" w:rsidR="00B152FF" w:rsidRPr="0085763B" w:rsidRDefault="00B152FF" w:rsidP="0085763B">
      <w:pPr>
        <w:pStyle w:val="a3"/>
        <w:numPr>
          <w:ilvl w:val="0"/>
          <w:numId w:val="15"/>
        </w:numPr>
        <w:spacing w:after="0" w:line="240" w:lineRule="auto"/>
        <w:ind w:left="426" w:hanging="426"/>
        <w:jc w:val="both"/>
        <w:rPr>
          <w:rStyle w:val="1"/>
          <w:rFonts w:ascii="Times New Roman" w:eastAsiaTheme="minorEastAsia" w:hAnsi="Times New Roman" w:cs="Times New Roman"/>
          <w:color w:val="auto"/>
          <w:sz w:val="24"/>
          <w:szCs w:val="24"/>
        </w:rPr>
      </w:pPr>
      <w:r w:rsidRPr="0085763B">
        <w:rPr>
          <w:rStyle w:val="1"/>
          <w:rFonts w:ascii="Times New Roman" w:hAnsi="Times New Roman" w:cs="Times New Roman"/>
          <w:sz w:val="24"/>
          <w:szCs w:val="24"/>
        </w:rPr>
        <w:t xml:space="preserve">Іванов В. Ф., </w:t>
      </w:r>
      <w:proofErr w:type="spellStart"/>
      <w:r w:rsidRPr="0085763B">
        <w:rPr>
          <w:rStyle w:val="1"/>
          <w:rFonts w:ascii="Times New Roman" w:hAnsi="Times New Roman" w:cs="Times New Roman"/>
          <w:sz w:val="24"/>
          <w:szCs w:val="24"/>
        </w:rPr>
        <w:t>Штурхецький</w:t>
      </w:r>
      <w:proofErr w:type="spellEnd"/>
      <w:r w:rsidRPr="0085763B">
        <w:rPr>
          <w:rStyle w:val="1"/>
          <w:rFonts w:ascii="Times New Roman" w:hAnsi="Times New Roman" w:cs="Times New Roman"/>
          <w:sz w:val="24"/>
          <w:szCs w:val="24"/>
        </w:rPr>
        <w:t xml:space="preserve"> С. В. Практикум із журналістської етики : </w:t>
      </w:r>
      <w:proofErr w:type="spellStart"/>
      <w:r w:rsidRPr="0085763B">
        <w:rPr>
          <w:rStyle w:val="1"/>
          <w:rFonts w:ascii="Times New Roman" w:hAnsi="Times New Roman" w:cs="Times New Roman"/>
          <w:sz w:val="24"/>
          <w:szCs w:val="24"/>
        </w:rPr>
        <w:t>навч</w:t>
      </w:r>
      <w:proofErr w:type="spellEnd"/>
      <w:r w:rsidRPr="0085763B">
        <w:rPr>
          <w:rStyle w:val="1"/>
          <w:rFonts w:ascii="Times New Roman" w:hAnsi="Times New Roman" w:cs="Times New Roman"/>
          <w:sz w:val="24"/>
          <w:szCs w:val="24"/>
        </w:rPr>
        <w:t xml:space="preserve">. </w:t>
      </w:r>
      <w:proofErr w:type="spellStart"/>
      <w:r w:rsidRPr="0085763B">
        <w:rPr>
          <w:rStyle w:val="1"/>
          <w:rFonts w:ascii="Times New Roman" w:hAnsi="Times New Roman" w:cs="Times New Roman"/>
          <w:sz w:val="24"/>
          <w:szCs w:val="24"/>
        </w:rPr>
        <w:t>по</w:t>
      </w:r>
      <w:r w:rsidRPr="0085763B">
        <w:rPr>
          <w:rStyle w:val="1"/>
          <w:rFonts w:ascii="Times New Roman" w:hAnsi="Times New Roman" w:cs="Times New Roman"/>
          <w:sz w:val="24"/>
          <w:szCs w:val="24"/>
        </w:rPr>
        <w:softHyphen/>
        <w:t>сіб</w:t>
      </w:r>
      <w:proofErr w:type="spellEnd"/>
      <w:r w:rsidRPr="0085763B">
        <w:rPr>
          <w:rStyle w:val="1"/>
          <w:rFonts w:ascii="Times New Roman" w:hAnsi="Times New Roman" w:cs="Times New Roman"/>
          <w:sz w:val="24"/>
          <w:szCs w:val="24"/>
        </w:rPr>
        <w:t xml:space="preserve">. / </w:t>
      </w:r>
      <w:proofErr w:type="spellStart"/>
      <w:r w:rsidRPr="0085763B">
        <w:rPr>
          <w:rStyle w:val="1"/>
          <w:rFonts w:ascii="Times New Roman" w:hAnsi="Times New Roman" w:cs="Times New Roman"/>
          <w:sz w:val="24"/>
          <w:szCs w:val="24"/>
        </w:rPr>
        <w:t>передм</w:t>
      </w:r>
      <w:proofErr w:type="spellEnd"/>
      <w:r w:rsidRPr="0085763B">
        <w:rPr>
          <w:rStyle w:val="1"/>
          <w:rFonts w:ascii="Times New Roman" w:hAnsi="Times New Roman" w:cs="Times New Roman"/>
          <w:sz w:val="24"/>
          <w:szCs w:val="24"/>
        </w:rPr>
        <w:t>. В. П. Мостового ; під ред. проф. В. Ф. Іванова. Київ : Видавець О. Зень, 2012. 320 с.</w:t>
      </w:r>
      <w:bookmarkStart w:id="12" w:name="_Hlk53055525"/>
    </w:p>
    <w:bookmarkEnd w:id="12"/>
    <w:p w14:paraId="63A1C0EA" w14:textId="77777777" w:rsidR="00B152FF" w:rsidRPr="0085763B" w:rsidRDefault="00B152FF" w:rsidP="0085763B">
      <w:pPr>
        <w:pStyle w:val="a3"/>
        <w:numPr>
          <w:ilvl w:val="0"/>
          <w:numId w:val="15"/>
        </w:numPr>
        <w:spacing w:after="0" w:line="240" w:lineRule="auto"/>
        <w:ind w:left="426" w:hanging="426"/>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Кібл</w:t>
      </w:r>
      <w:proofErr w:type="spellEnd"/>
      <w:r>
        <w:rPr>
          <w:rFonts w:ascii="Times New Roman" w:hAnsi="Times New Roman" w:cs="Times New Roman"/>
          <w:sz w:val="24"/>
          <w:szCs w:val="24"/>
          <w:lang w:val="uk-UA"/>
        </w:rPr>
        <w:t xml:space="preserve"> Р. Журналістська етика / Інститут журналістики КНУ імені Тараса Шевченка ; пер. з </w:t>
      </w:r>
      <w:proofErr w:type="spellStart"/>
      <w:r>
        <w:rPr>
          <w:rFonts w:ascii="Times New Roman" w:hAnsi="Times New Roman" w:cs="Times New Roman"/>
          <w:sz w:val="24"/>
          <w:szCs w:val="24"/>
          <w:lang w:val="uk-UA"/>
        </w:rPr>
        <w:t>англ</w:t>
      </w:r>
      <w:proofErr w:type="spellEnd"/>
      <w:r>
        <w:rPr>
          <w:rFonts w:ascii="Times New Roman" w:hAnsi="Times New Roman" w:cs="Times New Roman"/>
          <w:sz w:val="24"/>
          <w:szCs w:val="24"/>
          <w:lang w:val="uk-UA"/>
        </w:rPr>
        <w:t>. Смоляк Д. І. Київ : ТОВ «Київська типографія», 2007. 192 с.</w:t>
      </w:r>
    </w:p>
    <w:p w14:paraId="4F72AD65" w14:textId="77777777" w:rsidR="00B152FF" w:rsidRPr="0085763B" w:rsidRDefault="00B152FF" w:rsidP="0085763B">
      <w:pPr>
        <w:pStyle w:val="a3"/>
        <w:numPr>
          <w:ilvl w:val="0"/>
          <w:numId w:val="15"/>
        </w:numPr>
        <w:spacing w:after="0" w:line="240" w:lineRule="auto"/>
        <w:ind w:left="426" w:hanging="426"/>
        <w:jc w:val="both"/>
        <w:rPr>
          <w:rFonts w:ascii="Times New Roman" w:hAnsi="Times New Roman" w:cs="Times New Roman"/>
          <w:sz w:val="24"/>
          <w:szCs w:val="24"/>
          <w:lang w:val="uk-UA"/>
        </w:rPr>
      </w:pPr>
      <w:r w:rsidRPr="0085763B">
        <w:rPr>
          <w:rFonts w:ascii="Times New Roman" w:hAnsi="Times New Roman" w:cs="Times New Roman"/>
          <w:sz w:val="24"/>
          <w:szCs w:val="24"/>
          <w:lang w:val="uk-UA"/>
        </w:rPr>
        <w:t>Кузнецова О. Д. Професійна етика журналістів. Львів : ПАІС, 2007. 246 с.</w:t>
      </w:r>
    </w:p>
    <w:p w14:paraId="7D72D41A" w14:textId="77777777" w:rsidR="00B152FF" w:rsidRPr="0085763B" w:rsidRDefault="00B152FF" w:rsidP="0085763B">
      <w:pPr>
        <w:pStyle w:val="a3"/>
        <w:numPr>
          <w:ilvl w:val="0"/>
          <w:numId w:val="15"/>
        </w:numPr>
        <w:spacing w:after="0" w:line="240" w:lineRule="auto"/>
        <w:ind w:left="426" w:hanging="426"/>
        <w:jc w:val="both"/>
        <w:rPr>
          <w:rFonts w:ascii="Times New Roman" w:hAnsi="Times New Roman" w:cs="Times New Roman"/>
          <w:sz w:val="24"/>
          <w:szCs w:val="24"/>
          <w:lang w:val="uk-UA"/>
        </w:rPr>
      </w:pPr>
      <w:proofErr w:type="spellStart"/>
      <w:r w:rsidRPr="0085763B">
        <w:rPr>
          <w:rFonts w:ascii="Times New Roman" w:hAnsi="Times New Roman" w:cs="Times New Roman"/>
          <w:sz w:val="24"/>
          <w:szCs w:val="24"/>
          <w:lang w:val="uk-UA"/>
        </w:rPr>
        <w:t>Лазутина</w:t>
      </w:r>
      <w:proofErr w:type="spellEnd"/>
      <w:r w:rsidRPr="0085763B">
        <w:rPr>
          <w:rFonts w:ascii="Times New Roman" w:hAnsi="Times New Roman" w:cs="Times New Roman"/>
          <w:sz w:val="24"/>
          <w:szCs w:val="24"/>
          <w:lang w:val="uk-UA"/>
        </w:rPr>
        <w:t xml:space="preserve"> Г. В. </w:t>
      </w:r>
      <w:proofErr w:type="spellStart"/>
      <w:r w:rsidRPr="0085763B">
        <w:rPr>
          <w:rFonts w:ascii="Times New Roman" w:hAnsi="Times New Roman" w:cs="Times New Roman"/>
          <w:sz w:val="24"/>
          <w:szCs w:val="24"/>
          <w:lang w:val="uk-UA"/>
        </w:rPr>
        <w:t>Профессиональная</w:t>
      </w:r>
      <w:proofErr w:type="spellEnd"/>
      <w:r w:rsidRPr="0085763B">
        <w:rPr>
          <w:rFonts w:ascii="Times New Roman" w:hAnsi="Times New Roman" w:cs="Times New Roman"/>
          <w:sz w:val="24"/>
          <w:szCs w:val="24"/>
          <w:lang w:val="uk-UA"/>
        </w:rPr>
        <w:t xml:space="preserve"> </w:t>
      </w:r>
      <w:proofErr w:type="spellStart"/>
      <w:r w:rsidRPr="0085763B">
        <w:rPr>
          <w:rFonts w:ascii="Times New Roman" w:hAnsi="Times New Roman" w:cs="Times New Roman"/>
          <w:sz w:val="24"/>
          <w:szCs w:val="24"/>
          <w:lang w:val="uk-UA"/>
        </w:rPr>
        <w:t>этика</w:t>
      </w:r>
      <w:proofErr w:type="spellEnd"/>
      <w:r w:rsidRPr="0085763B">
        <w:rPr>
          <w:rFonts w:ascii="Times New Roman" w:hAnsi="Times New Roman" w:cs="Times New Roman"/>
          <w:sz w:val="24"/>
          <w:szCs w:val="24"/>
          <w:lang w:val="uk-UA"/>
        </w:rPr>
        <w:t xml:space="preserve"> </w:t>
      </w:r>
      <w:proofErr w:type="spellStart"/>
      <w:r w:rsidRPr="0085763B">
        <w:rPr>
          <w:rFonts w:ascii="Times New Roman" w:hAnsi="Times New Roman" w:cs="Times New Roman"/>
          <w:sz w:val="24"/>
          <w:szCs w:val="24"/>
          <w:lang w:val="uk-UA"/>
        </w:rPr>
        <w:t>журналиста</w:t>
      </w:r>
      <w:proofErr w:type="spellEnd"/>
      <w:r w:rsidRPr="0085763B">
        <w:rPr>
          <w:rFonts w:ascii="Times New Roman" w:hAnsi="Times New Roman" w:cs="Times New Roman"/>
          <w:sz w:val="24"/>
          <w:szCs w:val="24"/>
          <w:lang w:val="uk-UA"/>
        </w:rPr>
        <w:t>. Москва : Аспект Пресс, 2006. 240 с.</w:t>
      </w:r>
    </w:p>
    <w:p w14:paraId="393FF689" w14:textId="77777777" w:rsidR="00B152FF" w:rsidRDefault="00B152FF" w:rsidP="0085763B">
      <w:pPr>
        <w:pStyle w:val="a3"/>
        <w:numPr>
          <w:ilvl w:val="0"/>
          <w:numId w:val="15"/>
        </w:numPr>
        <w:spacing w:after="0" w:line="240" w:lineRule="auto"/>
        <w:ind w:left="426" w:hanging="426"/>
        <w:jc w:val="both"/>
        <w:rPr>
          <w:rFonts w:ascii="Times New Roman" w:hAnsi="Times New Roman" w:cs="Times New Roman"/>
          <w:sz w:val="24"/>
          <w:szCs w:val="24"/>
          <w:lang w:val="uk-UA"/>
        </w:rPr>
      </w:pPr>
      <w:proofErr w:type="spellStart"/>
      <w:r w:rsidRPr="0085763B">
        <w:rPr>
          <w:rFonts w:ascii="Times New Roman" w:hAnsi="Times New Roman" w:cs="Times New Roman"/>
          <w:sz w:val="24"/>
          <w:szCs w:val="24"/>
          <w:lang w:val="uk-UA"/>
        </w:rPr>
        <w:t>Приступенко</w:t>
      </w:r>
      <w:proofErr w:type="spellEnd"/>
      <w:r w:rsidRPr="0085763B">
        <w:rPr>
          <w:rFonts w:ascii="Times New Roman" w:hAnsi="Times New Roman" w:cs="Times New Roman"/>
          <w:sz w:val="24"/>
          <w:szCs w:val="24"/>
          <w:lang w:val="uk-UA"/>
        </w:rPr>
        <w:t xml:space="preserve"> Т. О. Теорія журналістики: етичні та правові засади діяльності засобів масової інформації : </w:t>
      </w:r>
      <w:proofErr w:type="spellStart"/>
      <w:r w:rsidRPr="0085763B">
        <w:rPr>
          <w:rFonts w:ascii="Times New Roman" w:hAnsi="Times New Roman" w:cs="Times New Roman"/>
          <w:sz w:val="24"/>
          <w:szCs w:val="24"/>
          <w:lang w:val="uk-UA"/>
        </w:rPr>
        <w:t>навч</w:t>
      </w:r>
      <w:proofErr w:type="spellEnd"/>
      <w:r w:rsidRPr="0085763B">
        <w:rPr>
          <w:rFonts w:ascii="Times New Roman" w:hAnsi="Times New Roman" w:cs="Times New Roman"/>
          <w:sz w:val="24"/>
          <w:szCs w:val="24"/>
          <w:lang w:val="uk-UA"/>
        </w:rPr>
        <w:t xml:space="preserve">. </w:t>
      </w:r>
      <w:proofErr w:type="spellStart"/>
      <w:r w:rsidRPr="0085763B">
        <w:rPr>
          <w:rFonts w:ascii="Times New Roman" w:hAnsi="Times New Roman" w:cs="Times New Roman"/>
          <w:sz w:val="24"/>
          <w:szCs w:val="24"/>
          <w:lang w:val="uk-UA"/>
        </w:rPr>
        <w:t>посіб</w:t>
      </w:r>
      <w:proofErr w:type="spellEnd"/>
      <w:r w:rsidRPr="0085763B">
        <w:rPr>
          <w:rFonts w:ascii="Times New Roman" w:hAnsi="Times New Roman" w:cs="Times New Roman"/>
          <w:sz w:val="24"/>
          <w:szCs w:val="24"/>
          <w:lang w:val="uk-UA"/>
        </w:rPr>
        <w:t>. Київ : Знання, 2011. 352 с.</w:t>
      </w:r>
    </w:p>
    <w:p w14:paraId="4881CA83" w14:textId="77777777" w:rsidR="00EE637A" w:rsidRPr="0085763B" w:rsidRDefault="00EE637A">
      <w:pPr>
        <w:rPr>
          <w:rFonts w:ascii="Times New Roman" w:hAnsi="Times New Roman" w:cs="Times New Roman"/>
          <w:sz w:val="24"/>
          <w:szCs w:val="24"/>
          <w:lang w:val="uk-UA"/>
        </w:rPr>
      </w:pPr>
    </w:p>
    <w:sectPr w:rsidR="00EE637A" w:rsidRPr="0085763B" w:rsidSect="00EB4B6C">
      <w:headerReference w:type="default" r:id="rId17"/>
      <w:headerReference w:type="first" r:id="rId18"/>
      <w:footerReference w:type="first" r:id="rId19"/>
      <w:pgSz w:w="11907" w:h="16840"/>
      <w:pgMar w:top="851" w:right="851" w:bottom="851" w:left="1134"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31037" w14:textId="77777777" w:rsidR="00FA06CE" w:rsidRDefault="00FA06CE">
      <w:pPr>
        <w:spacing w:after="0" w:line="240" w:lineRule="auto"/>
      </w:pPr>
      <w:r>
        <w:separator/>
      </w:r>
    </w:p>
  </w:endnote>
  <w:endnote w:type="continuationSeparator" w:id="0">
    <w:p w14:paraId="0034043A" w14:textId="77777777" w:rsidR="00FA06CE" w:rsidRDefault="00FA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4461"/>
      <w:docPartObj>
        <w:docPartGallery w:val="Page Numbers (Bottom of Page)"/>
        <w:docPartUnique/>
      </w:docPartObj>
    </w:sdtPr>
    <w:sdtEndPr/>
    <w:sdtContent>
      <w:p w14:paraId="5B253F32" w14:textId="77777777" w:rsidR="001F6B7D" w:rsidRDefault="00FA06CE">
        <w:pPr>
          <w:pStyle w:val="a8"/>
          <w:jc w:val="center"/>
        </w:pPr>
      </w:p>
    </w:sdtContent>
  </w:sdt>
  <w:p w14:paraId="3EF659F3" w14:textId="77777777" w:rsidR="001F6B7D" w:rsidRDefault="00FA06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BBD64" w14:textId="77777777" w:rsidR="00FA06CE" w:rsidRDefault="00FA06CE">
      <w:pPr>
        <w:spacing w:after="0" w:line="240" w:lineRule="auto"/>
      </w:pPr>
      <w:r>
        <w:separator/>
      </w:r>
    </w:p>
  </w:footnote>
  <w:footnote w:type="continuationSeparator" w:id="0">
    <w:p w14:paraId="4B59BA35" w14:textId="77777777" w:rsidR="00FA06CE" w:rsidRDefault="00FA0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CC7A" w14:textId="77777777" w:rsidR="00F6559E" w:rsidRDefault="00FA06CE">
    <w:pPr>
      <w:pStyle w:val="a6"/>
      <w:jc w:val="right"/>
    </w:pPr>
  </w:p>
  <w:p w14:paraId="0F7F53E4" w14:textId="77777777" w:rsidR="00F6559E" w:rsidRDefault="00FA06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743B" w14:textId="77777777" w:rsidR="001F6B7D" w:rsidRDefault="00FA06CE">
    <w:pPr>
      <w:pStyle w:val="a6"/>
      <w:jc w:val="center"/>
    </w:pPr>
  </w:p>
  <w:p w14:paraId="5EBDBF18" w14:textId="77777777" w:rsidR="00F6559E" w:rsidRDefault="00FA06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74BB1"/>
    <w:multiLevelType w:val="hybridMultilevel"/>
    <w:tmpl w:val="DEE82C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C3A2426"/>
    <w:multiLevelType w:val="hybridMultilevel"/>
    <w:tmpl w:val="AFF01D9C"/>
    <w:lvl w:ilvl="0" w:tplc="5BA43C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2512A15"/>
    <w:multiLevelType w:val="hybridMultilevel"/>
    <w:tmpl w:val="60F4DF9E"/>
    <w:lvl w:ilvl="0" w:tplc="B9AA3BD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FD733A"/>
    <w:multiLevelType w:val="hybridMultilevel"/>
    <w:tmpl w:val="7A3257F0"/>
    <w:lvl w:ilvl="0" w:tplc="EAF2D47A">
      <w:start w:val="1"/>
      <w:numFmt w:val="decimal"/>
      <w:lvlText w:val="%1)"/>
      <w:lvlJc w:val="left"/>
      <w:pPr>
        <w:ind w:left="1069" w:hanging="360"/>
      </w:pPr>
      <w:rPr>
        <w:rFonts w:eastAsia="Palatino Linotype" w:hint="default"/>
        <w:color w:val="00000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BF60CBF"/>
    <w:multiLevelType w:val="hybridMultilevel"/>
    <w:tmpl w:val="8102AB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EFF6256"/>
    <w:multiLevelType w:val="hybridMultilevel"/>
    <w:tmpl w:val="978C41E4"/>
    <w:lvl w:ilvl="0" w:tplc="B9AA3BDA">
      <w:start w:val="1"/>
      <w:numFmt w:val="bullet"/>
      <w:lvlText w:val="­"/>
      <w:lvlJc w:val="left"/>
      <w:pPr>
        <w:ind w:left="2007" w:hanging="360"/>
      </w:pPr>
      <w:rPr>
        <w:rFonts w:ascii="Courier New" w:hAnsi="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4F82006C"/>
    <w:multiLevelType w:val="hybridMultilevel"/>
    <w:tmpl w:val="9A983A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DE7864"/>
    <w:multiLevelType w:val="hybridMultilevel"/>
    <w:tmpl w:val="EA56789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7202751"/>
    <w:multiLevelType w:val="hybridMultilevel"/>
    <w:tmpl w:val="81260E1A"/>
    <w:lvl w:ilvl="0" w:tplc="EB68A8E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D3E6BA7"/>
    <w:multiLevelType w:val="hybridMultilevel"/>
    <w:tmpl w:val="623636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A2028F0"/>
    <w:multiLevelType w:val="hybridMultilevel"/>
    <w:tmpl w:val="50D2EE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AE3129"/>
    <w:multiLevelType w:val="hybridMultilevel"/>
    <w:tmpl w:val="81C602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26F661C"/>
    <w:multiLevelType w:val="hybridMultilevel"/>
    <w:tmpl w:val="79460FF2"/>
    <w:lvl w:ilvl="0" w:tplc="321CB386">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356061C"/>
    <w:multiLevelType w:val="hybridMultilevel"/>
    <w:tmpl w:val="FB54904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4"/>
  </w:num>
  <w:num w:numId="3">
    <w:abstractNumId w:val="10"/>
  </w:num>
  <w:num w:numId="4">
    <w:abstractNumId w:val="13"/>
  </w:num>
  <w:num w:numId="5">
    <w:abstractNumId w:val="2"/>
  </w:num>
  <w:num w:numId="6">
    <w:abstractNumId w:val="11"/>
  </w:num>
  <w:num w:numId="7">
    <w:abstractNumId w:val="8"/>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F2"/>
    <w:rsid w:val="000239A4"/>
    <w:rsid w:val="00082F02"/>
    <w:rsid w:val="000A6695"/>
    <w:rsid w:val="000D6ACB"/>
    <w:rsid w:val="0012427E"/>
    <w:rsid w:val="00136502"/>
    <w:rsid w:val="001435E3"/>
    <w:rsid w:val="001723D4"/>
    <w:rsid w:val="001F1EC7"/>
    <w:rsid w:val="0020338F"/>
    <w:rsid w:val="002721DC"/>
    <w:rsid w:val="00272770"/>
    <w:rsid w:val="00273C80"/>
    <w:rsid w:val="002B6E5C"/>
    <w:rsid w:val="002D7BCB"/>
    <w:rsid w:val="00353DB6"/>
    <w:rsid w:val="00377B35"/>
    <w:rsid w:val="003D30AF"/>
    <w:rsid w:val="004240F2"/>
    <w:rsid w:val="0045638C"/>
    <w:rsid w:val="004C0798"/>
    <w:rsid w:val="004C5F5C"/>
    <w:rsid w:val="00581EBF"/>
    <w:rsid w:val="00583A2A"/>
    <w:rsid w:val="005F596E"/>
    <w:rsid w:val="0061769C"/>
    <w:rsid w:val="00644D78"/>
    <w:rsid w:val="00652E97"/>
    <w:rsid w:val="006955FC"/>
    <w:rsid w:val="006B2756"/>
    <w:rsid w:val="006F1CA0"/>
    <w:rsid w:val="00706BC6"/>
    <w:rsid w:val="0073702C"/>
    <w:rsid w:val="007B1645"/>
    <w:rsid w:val="007B53D6"/>
    <w:rsid w:val="007D3548"/>
    <w:rsid w:val="007E243E"/>
    <w:rsid w:val="008307FB"/>
    <w:rsid w:val="00842121"/>
    <w:rsid w:val="0085763B"/>
    <w:rsid w:val="00872298"/>
    <w:rsid w:val="00893F81"/>
    <w:rsid w:val="008F37DC"/>
    <w:rsid w:val="009045F5"/>
    <w:rsid w:val="009407EC"/>
    <w:rsid w:val="00966B19"/>
    <w:rsid w:val="00982161"/>
    <w:rsid w:val="009A0C54"/>
    <w:rsid w:val="009D4F89"/>
    <w:rsid w:val="00A26775"/>
    <w:rsid w:val="00A6386B"/>
    <w:rsid w:val="00AA5863"/>
    <w:rsid w:val="00AF3350"/>
    <w:rsid w:val="00AF6832"/>
    <w:rsid w:val="00B14A7A"/>
    <w:rsid w:val="00B152FF"/>
    <w:rsid w:val="00B1740B"/>
    <w:rsid w:val="00B31F55"/>
    <w:rsid w:val="00B8351D"/>
    <w:rsid w:val="00BF0055"/>
    <w:rsid w:val="00BF4734"/>
    <w:rsid w:val="00C164AF"/>
    <w:rsid w:val="00C165D4"/>
    <w:rsid w:val="00C21470"/>
    <w:rsid w:val="00C5206B"/>
    <w:rsid w:val="00C7737A"/>
    <w:rsid w:val="00CB3305"/>
    <w:rsid w:val="00CB799E"/>
    <w:rsid w:val="00D663F8"/>
    <w:rsid w:val="00D71834"/>
    <w:rsid w:val="00D872D8"/>
    <w:rsid w:val="00DB2FDF"/>
    <w:rsid w:val="00E050EE"/>
    <w:rsid w:val="00E165EE"/>
    <w:rsid w:val="00E25C11"/>
    <w:rsid w:val="00E90A49"/>
    <w:rsid w:val="00EA1246"/>
    <w:rsid w:val="00EE637A"/>
    <w:rsid w:val="00F3075F"/>
    <w:rsid w:val="00F56926"/>
    <w:rsid w:val="00FA06CE"/>
    <w:rsid w:val="00FB15EC"/>
    <w:rsid w:val="00FD70DF"/>
    <w:rsid w:val="00FE0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498D"/>
  <w15:chartTrackingRefBased/>
  <w15:docId w15:val="{CD8B19FE-DA86-4ECC-865A-E034CE17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0D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0DF"/>
    <w:pPr>
      <w:ind w:left="720"/>
      <w:contextualSpacing/>
    </w:pPr>
  </w:style>
  <w:style w:type="character" w:styleId="a4">
    <w:name w:val="Hyperlink"/>
    <w:basedOn w:val="a0"/>
    <w:unhideWhenUsed/>
    <w:rsid w:val="00FD70DF"/>
    <w:rPr>
      <w:color w:val="0000FF"/>
      <w:u w:val="single"/>
    </w:rPr>
  </w:style>
  <w:style w:type="table" w:styleId="a5">
    <w:name w:val="Table Grid"/>
    <w:basedOn w:val="a1"/>
    <w:uiPriority w:val="39"/>
    <w:rsid w:val="00FD70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FD70D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D70DF"/>
    <w:rPr>
      <w:rFonts w:eastAsiaTheme="minorEastAsia"/>
      <w:lang w:val="ru-RU" w:eastAsia="ru-RU"/>
    </w:rPr>
  </w:style>
  <w:style w:type="paragraph" w:styleId="a8">
    <w:name w:val="footer"/>
    <w:basedOn w:val="a"/>
    <w:link w:val="a9"/>
    <w:uiPriority w:val="99"/>
    <w:unhideWhenUsed/>
    <w:rsid w:val="00FD70D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D70DF"/>
    <w:rPr>
      <w:rFonts w:eastAsiaTheme="minorEastAsia"/>
      <w:lang w:val="ru-RU" w:eastAsia="ru-RU"/>
    </w:rPr>
  </w:style>
  <w:style w:type="character" w:customStyle="1" w:styleId="115pt">
    <w:name w:val="Основной текст + 11;5 pt"/>
    <w:basedOn w:val="a0"/>
    <w:rsid w:val="00FD70DF"/>
    <w:rPr>
      <w:rFonts w:ascii="Times New Roman" w:eastAsia="Times New Roman" w:hAnsi="Times New Roman" w:cs="Times New Roman"/>
      <w:color w:val="000000"/>
      <w:spacing w:val="0"/>
      <w:w w:val="100"/>
      <w:position w:val="0"/>
      <w:sz w:val="23"/>
      <w:szCs w:val="23"/>
      <w:shd w:val="clear" w:color="auto" w:fill="FFFFFF"/>
      <w:lang w:val="uk-UA"/>
    </w:rPr>
  </w:style>
  <w:style w:type="character" w:customStyle="1" w:styleId="13">
    <w:name w:val="Основной текст (13)"/>
    <w:rsid w:val="00FD70DF"/>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rPr>
  </w:style>
  <w:style w:type="character" w:customStyle="1" w:styleId="115pt0">
    <w:name w:val="Основной текст + 11;5 pt;Не полужирный"/>
    <w:rsid w:val="00FD70DF"/>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1">
    <w:name w:val="Основной текст + 11"/>
    <w:aliases w:val="5 pt,Не полужирный"/>
    <w:rsid w:val="00FD70D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customStyle="1" w:styleId="1">
    <w:name w:val="Основной текст1"/>
    <w:rsid w:val="00FD70DF"/>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rPr>
  </w:style>
  <w:style w:type="character" w:customStyle="1" w:styleId="apple-converted-space">
    <w:name w:val="apple-converted-space"/>
    <w:rsid w:val="00FD70DF"/>
  </w:style>
  <w:style w:type="character" w:customStyle="1" w:styleId="rvts0">
    <w:name w:val="rvts0"/>
    <w:basedOn w:val="a0"/>
    <w:rsid w:val="000A6695"/>
  </w:style>
  <w:style w:type="character" w:customStyle="1" w:styleId="fontstyle01">
    <w:name w:val="fontstyle01"/>
    <w:rsid w:val="001435E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1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bMN35h-7ZSJBBOVvL2bTCaLtRbcQA86/view" TargetMode="External"/><Relationship Id="rId13" Type="http://schemas.openxmlformats.org/officeDocument/2006/relationships/hyperlink" Target="http://kpnu.edu.ua/infowindow/rozklad-zanyat-dlya-navchalnyh-hru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odle.kpnu.edu.ua/course/view.php?id=1122" TargetMode="External"/><Relationship Id="rId12" Type="http://schemas.openxmlformats.org/officeDocument/2006/relationships/hyperlink" Target="https://drive.google.com/file/d/1kXGZVxEIcG0Cmy33EvqF2c2E7hGHUrT8/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5qM6nA_NtvOZxOYz4Hzc8DZNgnAiL_zz/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_EBvdN4dQSlMUozdmc2Ti0xY3MzMS1hbjlXLVVQSDZmNjU4/view" TargetMode="External"/><Relationship Id="rId5" Type="http://schemas.openxmlformats.org/officeDocument/2006/relationships/footnotes" Target="footnotes.xml"/><Relationship Id="rId15" Type="http://schemas.openxmlformats.org/officeDocument/2006/relationships/hyperlink" Target="https://drive.google.com/file/d/1RLYvBwoEb7NFW8ikmHv5-VpzlOw3_o4y/view" TargetMode="External"/><Relationship Id="rId10" Type="http://schemas.openxmlformats.org/officeDocument/2006/relationships/hyperlink" Target="https://drive.google.com/file/d/1m51v2ebOEkOEYafuwULaWsqMZkuFSW44/vie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fJt5mTcwrKgEpV8cjHYUM7GaI6MikA4o/view" TargetMode="External"/><Relationship Id="rId14" Type="http://schemas.openxmlformats.org/officeDocument/2006/relationships/hyperlink" Target="https://drive.google.com/file/d/1ZbMN35h-7ZSJBBOVvL2bTCaLtRbcQA86/view"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7</Pages>
  <Words>11719</Words>
  <Characters>6680</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Hromyk</dc:creator>
  <cp:keywords/>
  <dc:description/>
  <cp:lastModifiedBy>Larysa Hromyk</cp:lastModifiedBy>
  <cp:revision>25</cp:revision>
  <dcterms:created xsi:type="dcterms:W3CDTF">2020-01-27T20:26:00Z</dcterms:created>
  <dcterms:modified xsi:type="dcterms:W3CDTF">2021-01-04T18:36:00Z</dcterms:modified>
</cp:coreProperties>
</file>