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848F" w14:textId="0D9A4AA5" w:rsidR="00FD70DF" w:rsidRPr="00EA1246" w:rsidRDefault="006F1CA0" w:rsidP="009407EC">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К</w:t>
      </w:r>
      <w:r w:rsidR="00FD70DF" w:rsidRPr="00EA1246">
        <w:rPr>
          <w:rFonts w:ascii="Times New Roman" w:hAnsi="Times New Roman" w:cs="Times New Roman"/>
          <w:b/>
          <w:bCs/>
          <w:sz w:val="24"/>
          <w:szCs w:val="24"/>
          <w:lang w:val="uk-UA"/>
        </w:rPr>
        <w:t>ам’янець-Подільський національний університет імені Івана Огієнка</w:t>
      </w:r>
    </w:p>
    <w:p w14:paraId="02022D7B" w14:textId="77777777" w:rsidR="00FD70DF" w:rsidRPr="00EA1246" w:rsidRDefault="00FD70DF" w:rsidP="00FD70DF">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Факультет української філології та журналістики</w:t>
      </w:r>
    </w:p>
    <w:p w14:paraId="28977EC2" w14:textId="77777777" w:rsidR="00FD70DF" w:rsidRPr="00EA1246" w:rsidRDefault="00FD70DF" w:rsidP="00FD70DF">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Кафедра журналістики</w:t>
      </w:r>
    </w:p>
    <w:p w14:paraId="56E69F5C" w14:textId="77777777" w:rsidR="00FD70DF" w:rsidRPr="00EA1246" w:rsidRDefault="00FD70DF" w:rsidP="00FD70DF">
      <w:pPr>
        <w:spacing w:after="0" w:line="240" w:lineRule="auto"/>
        <w:jc w:val="center"/>
        <w:rPr>
          <w:rFonts w:ascii="Times New Roman" w:hAnsi="Times New Roman" w:cs="Times New Roman"/>
          <w:sz w:val="24"/>
          <w:szCs w:val="24"/>
          <w:lang w:val="uk-UA"/>
        </w:rPr>
      </w:pPr>
    </w:p>
    <w:p w14:paraId="09E72D6F" w14:textId="681794A8" w:rsidR="00FD70DF" w:rsidRPr="00EA1246" w:rsidRDefault="00FD70DF" w:rsidP="00AF3350">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Загальна інформація про курс</w:t>
      </w:r>
    </w:p>
    <w:p w14:paraId="71A34E8F" w14:textId="77777777" w:rsidR="006F1CA0" w:rsidRPr="00EA1246" w:rsidRDefault="006F1CA0" w:rsidP="006F1CA0">
      <w:pPr>
        <w:pStyle w:val="a3"/>
        <w:spacing w:after="0" w:line="240" w:lineRule="auto"/>
        <w:ind w:left="0"/>
        <w:rPr>
          <w:rFonts w:ascii="Times New Roman" w:hAnsi="Times New Roman" w:cs="Times New Roman"/>
          <w:b/>
          <w:bCs/>
          <w:sz w:val="24"/>
          <w:szCs w:val="24"/>
          <w:lang w:val="uk-UA"/>
        </w:rPr>
      </w:pPr>
    </w:p>
    <w:tbl>
      <w:tblPr>
        <w:tblStyle w:val="a5"/>
        <w:tblW w:w="10206" w:type="dxa"/>
        <w:tblInd w:w="-5" w:type="dxa"/>
        <w:tblLook w:val="04A0" w:firstRow="1" w:lastRow="0" w:firstColumn="1" w:lastColumn="0" w:noHBand="0" w:noVBand="1"/>
      </w:tblPr>
      <w:tblGrid>
        <w:gridCol w:w="2316"/>
        <w:gridCol w:w="7890"/>
      </w:tblGrid>
      <w:tr w:rsidR="00FD70DF" w:rsidRPr="00EA1246" w14:paraId="7871975A" w14:textId="77777777" w:rsidTr="00F67C6E">
        <w:tc>
          <w:tcPr>
            <w:tcW w:w="2252" w:type="dxa"/>
            <w:vAlign w:val="center"/>
          </w:tcPr>
          <w:p w14:paraId="04C6B852" w14:textId="77777777" w:rsidR="00FD70DF" w:rsidRPr="00EA1246" w:rsidRDefault="00FD70DF" w:rsidP="006F1CA0">
            <w:pPr>
              <w:pStyle w:val="a3"/>
              <w:spacing w:after="0"/>
              <w:ind w:left="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Назва курсу, мова викладання</w:t>
            </w:r>
          </w:p>
        </w:tc>
        <w:tc>
          <w:tcPr>
            <w:tcW w:w="7671" w:type="dxa"/>
            <w:vAlign w:val="center"/>
          </w:tcPr>
          <w:p w14:paraId="5699CFB8" w14:textId="5A10EAE7" w:rsidR="00FD70DF" w:rsidRPr="00EA1246" w:rsidRDefault="00BF4734" w:rsidP="006F1CA0">
            <w:pPr>
              <w:pStyle w:val="a3"/>
              <w:spacing w:after="0"/>
              <w:ind w:left="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МАСОВА КОМУНІКАЦІЯ ТА ІНФОРМАЦІЯ: ТЕОРІЯ МАСОВОЇ КОМУНІКАЦІЇ</w:t>
            </w:r>
          </w:p>
          <w:p w14:paraId="65C2ACF1" w14:textId="77777777" w:rsidR="00FD70DF" w:rsidRPr="00EA1246" w:rsidRDefault="00FD70DF" w:rsidP="006F1CA0">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українська</w:t>
            </w:r>
          </w:p>
        </w:tc>
      </w:tr>
      <w:tr w:rsidR="00FD70DF" w:rsidRPr="00EA1246" w14:paraId="63016463" w14:textId="77777777" w:rsidTr="00F67C6E">
        <w:tc>
          <w:tcPr>
            <w:tcW w:w="2252" w:type="dxa"/>
            <w:vAlign w:val="center"/>
          </w:tcPr>
          <w:p w14:paraId="38C856ED" w14:textId="77777777" w:rsidR="00FD70DF" w:rsidRPr="00EA1246" w:rsidRDefault="00FD70DF" w:rsidP="006F1CA0">
            <w:pPr>
              <w:pStyle w:val="a3"/>
              <w:spacing w:after="0"/>
              <w:ind w:left="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Викладач</w:t>
            </w:r>
          </w:p>
        </w:tc>
        <w:tc>
          <w:tcPr>
            <w:tcW w:w="7671" w:type="dxa"/>
            <w:vAlign w:val="center"/>
          </w:tcPr>
          <w:p w14:paraId="78BB860E" w14:textId="77777777" w:rsidR="00FD70DF" w:rsidRPr="00EA1246" w:rsidRDefault="00FD70DF" w:rsidP="006F1CA0">
            <w:pPr>
              <w:pStyle w:val="a3"/>
              <w:spacing w:after="0"/>
              <w:ind w:left="0"/>
              <w:rPr>
                <w:rFonts w:ascii="Times New Roman" w:hAnsi="Times New Roman" w:cs="Times New Roman"/>
                <w:sz w:val="24"/>
                <w:szCs w:val="24"/>
                <w:lang w:val="uk-UA"/>
              </w:rPr>
            </w:pPr>
            <w:proofErr w:type="spellStart"/>
            <w:r w:rsidRPr="00EA1246">
              <w:rPr>
                <w:rFonts w:ascii="Times New Roman" w:hAnsi="Times New Roman" w:cs="Times New Roman"/>
                <w:sz w:val="24"/>
                <w:szCs w:val="24"/>
                <w:lang w:val="uk-UA"/>
              </w:rPr>
              <w:t>Громик</w:t>
            </w:r>
            <w:proofErr w:type="spellEnd"/>
            <w:r w:rsidRPr="00EA1246">
              <w:rPr>
                <w:rFonts w:ascii="Times New Roman" w:hAnsi="Times New Roman" w:cs="Times New Roman"/>
                <w:sz w:val="24"/>
                <w:szCs w:val="24"/>
                <w:lang w:val="uk-UA"/>
              </w:rPr>
              <w:t xml:space="preserve"> Лариса Іванівна</w:t>
            </w:r>
          </w:p>
          <w:p w14:paraId="4D12BD9F" w14:textId="77777777" w:rsidR="00FD70DF" w:rsidRPr="00EA1246" w:rsidRDefault="00FD70DF" w:rsidP="006F1CA0">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кандидат філологічних наук, старший викладач кафедри журналістики</w:t>
            </w:r>
          </w:p>
        </w:tc>
      </w:tr>
      <w:tr w:rsidR="00FD70DF" w:rsidRPr="004E3BD6" w14:paraId="48A3E1EB" w14:textId="77777777" w:rsidTr="00F67C6E">
        <w:tc>
          <w:tcPr>
            <w:tcW w:w="2252" w:type="dxa"/>
            <w:vAlign w:val="center"/>
          </w:tcPr>
          <w:p w14:paraId="47750BD2" w14:textId="6CABDC8A" w:rsidR="00FD70DF" w:rsidRPr="00EA1246" w:rsidRDefault="00FD70DF" w:rsidP="006F1CA0">
            <w:pPr>
              <w:pStyle w:val="a3"/>
              <w:spacing w:after="0"/>
              <w:ind w:left="0"/>
              <w:rPr>
                <w:rFonts w:ascii="Times New Roman" w:hAnsi="Times New Roman" w:cs="Times New Roman"/>
                <w:b/>
                <w:bCs/>
                <w:sz w:val="24"/>
                <w:szCs w:val="24"/>
                <w:lang w:val="uk-UA"/>
              </w:rPr>
            </w:pPr>
            <w:proofErr w:type="spellStart"/>
            <w:r w:rsidRPr="00EA1246">
              <w:rPr>
                <w:rFonts w:ascii="Times New Roman" w:hAnsi="Times New Roman" w:cs="Times New Roman"/>
                <w:b/>
                <w:bCs/>
                <w:sz w:val="24"/>
                <w:szCs w:val="24"/>
                <w:lang w:val="uk-UA"/>
              </w:rPr>
              <w:t>Профайл</w:t>
            </w:r>
            <w:proofErr w:type="spellEnd"/>
            <w:r w:rsidR="00C5206B" w:rsidRPr="00EA1246">
              <w:rPr>
                <w:rFonts w:ascii="Times New Roman" w:hAnsi="Times New Roman" w:cs="Times New Roman"/>
                <w:b/>
                <w:bCs/>
                <w:sz w:val="24"/>
                <w:szCs w:val="24"/>
                <w:lang w:val="uk-UA"/>
              </w:rPr>
              <w:t xml:space="preserve"> </w:t>
            </w:r>
            <w:r w:rsidRPr="00EA1246">
              <w:rPr>
                <w:rFonts w:ascii="Times New Roman" w:hAnsi="Times New Roman" w:cs="Times New Roman"/>
                <w:b/>
                <w:bCs/>
                <w:sz w:val="24"/>
                <w:szCs w:val="24"/>
                <w:lang w:val="uk-UA"/>
              </w:rPr>
              <w:t>викладача</w:t>
            </w:r>
          </w:p>
        </w:tc>
        <w:tc>
          <w:tcPr>
            <w:tcW w:w="7671" w:type="dxa"/>
            <w:vAlign w:val="center"/>
          </w:tcPr>
          <w:p w14:paraId="705359AB" w14:textId="3A79DDE7" w:rsidR="00FD70DF" w:rsidRPr="00EA1246" w:rsidRDefault="00B1740B" w:rsidP="006F1CA0">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http://journkaf.kpnu.edu.ua/pro-kafedru/</w:t>
            </w:r>
          </w:p>
        </w:tc>
      </w:tr>
      <w:tr w:rsidR="00FD70DF" w:rsidRPr="004E3BD6" w14:paraId="1A3DB9B5" w14:textId="77777777" w:rsidTr="00F67C6E">
        <w:tc>
          <w:tcPr>
            <w:tcW w:w="2252" w:type="dxa"/>
            <w:vAlign w:val="center"/>
          </w:tcPr>
          <w:p w14:paraId="521EC452" w14:textId="77777777" w:rsidR="00FD70DF" w:rsidRPr="00EA1246" w:rsidRDefault="00FD70DF" w:rsidP="006F1CA0">
            <w:pPr>
              <w:pStyle w:val="a3"/>
              <w:spacing w:after="0"/>
              <w:ind w:left="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E-</w:t>
            </w:r>
            <w:proofErr w:type="spellStart"/>
            <w:r w:rsidRPr="00EA1246">
              <w:rPr>
                <w:rFonts w:ascii="Times New Roman" w:hAnsi="Times New Roman" w:cs="Times New Roman"/>
                <w:b/>
                <w:bCs/>
                <w:sz w:val="24"/>
                <w:szCs w:val="24"/>
                <w:lang w:val="uk-UA"/>
              </w:rPr>
              <w:t>mail</w:t>
            </w:r>
            <w:proofErr w:type="spellEnd"/>
            <w:r w:rsidRPr="00EA1246">
              <w:rPr>
                <w:rFonts w:ascii="Times New Roman" w:hAnsi="Times New Roman" w:cs="Times New Roman"/>
                <w:b/>
                <w:bCs/>
                <w:sz w:val="24"/>
                <w:szCs w:val="24"/>
                <w:lang w:val="uk-UA"/>
              </w:rPr>
              <w:t>:</w:t>
            </w:r>
          </w:p>
        </w:tc>
        <w:tc>
          <w:tcPr>
            <w:tcW w:w="7671" w:type="dxa"/>
            <w:vAlign w:val="center"/>
          </w:tcPr>
          <w:p w14:paraId="015E505D" w14:textId="77777777" w:rsidR="00FD70DF" w:rsidRPr="00EA1246" w:rsidRDefault="00FD70DF" w:rsidP="006F1CA0">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hromyk.larysa@kpnu.edu.ua</w:t>
            </w:r>
          </w:p>
        </w:tc>
      </w:tr>
      <w:tr w:rsidR="00FD70DF" w:rsidRPr="004E3BD6" w14:paraId="0F034189" w14:textId="77777777" w:rsidTr="00F67C6E">
        <w:tc>
          <w:tcPr>
            <w:tcW w:w="2252" w:type="dxa"/>
            <w:vAlign w:val="center"/>
          </w:tcPr>
          <w:p w14:paraId="4D0A17E4" w14:textId="77777777" w:rsidR="00FD70DF" w:rsidRPr="00EA1246" w:rsidRDefault="00FD70DF" w:rsidP="006F1CA0">
            <w:pPr>
              <w:pStyle w:val="a3"/>
              <w:spacing w:after="0"/>
              <w:ind w:left="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Сторінка курсу в MOODLE</w:t>
            </w:r>
          </w:p>
        </w:tc>
        <w:tc>
          <w:tcPr>
            <w:tcW w:w="7671" w:type="dxa"/>
            <w:vAlign w:val="center"/>
          </w:tcPr>
          <w:p w14:paraId="17436195" w14:textId="74B182CB" w:rsidR="00FD70DF" w:rsidRPr="00EA1246" w:rsidRDefault="00CD093F" w:rsidP="006F1CA0">
            <w:pPr>
              <w:pStyle w:val="a3"/>
              <w:spacing w:after="0"/>
              <w:ind w:left="0"/>
              <w:rPr>
                <w:rFonts w:ascii="Times New Roman" w:hAnsi="Times New Roman" w:cs="Times New Roman"/>
                <w:sz w:val="24"/>
                <w:szCs w:val="24"/>
                <w:lang w:val="uk-UA"/>
              </w:rPr>
            </w:pPr>
            <w:hyperlink r:id="rId7" w:history="1">
              <w:r w:rsidR="00BF4734" w:rsidRPr="00EA1246">
                <w:rPr>
                  <w:rStyle w:val="a4"/>
                  <w:rFonts w:ascii="Times New Roman" w:hAnsi="Times New Roman" w:cs="Times New Roman"/>
                  <w:color w:val="auto"/>
                  <w:sz w:val="24"/>
                  <w:szCs w:val="24"/>
                  <w:u w:val="none"/>
                  <w:lang w:val="uk-UA"/>
                </w:rPr>
                <w:t>https://moodle.kpnu.edu.ua/course/view.php?id=1118</w:t>
              </w:r>
            </w:hyperlink>
          </w:p>
        </w:tc>
      </w:tr>
      <w:tr w:rsidR="00FD70DF" w:rsidRPr="004E3BD6" w14:paraId="775ED250" w14:textId="77777777" w:rsidTr="00F67C6E">
        <w:tc>
          <w:tcPr>
            <w:tcW w:w="2252" w:type="dxa"/>
            <w:vAlign w:val="center"/>
          </w:tcPr>
          <w:p w14:paraId="0AF5E549" w14:textId="77777777" w:rsidR="00FD70DF" w:rsidRPr="00EA1246" w:rsidRDefault="00FD70DF" w:rsidP="006F1CA0">
            <w:pPr>
              <w:pStyle w:val="a3"/>
              <w:spacing w:after="0"/>
              <w:ind w:left="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Консультації</w:t>
            </w:r>
          </w:p>
        </w:tc>
        <w:tc>
          <w:tcPr>
            <w:tcW w:w="7671" w:type="dxa"/>
            <w:vAlign w:val="center"/>
          </w:tcPr>
          <w:p w14:paraId="6D124674" w14:textId="77777777" w:rsidR="00FD70DF" w:rsidRPr="00EA1246" w:rsidRDefault="00C5206B" w:rsidP="006F1CA0">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Очні консультації: четвер</w:t>
            </w:r>
            <w:r w:rsidR="00FD70DF" w:rsidRPr="00EA1246">
              <w:rPr>
                <w:rFonts w:ascii="Times New Roman" w:hAnsi="Times New Roman" w:cs="Times New Roman"/>
                <w:sz w:val="24"/>
                <w:szCs w:val="24"/>
                <w:lang w:val="uk-UA"/>
              </w:rPr>
              <w:t xml:space="preserve"> з 1</w:t>
            </w:r>
            <w:r w:rsidR="004C5F5C" w:rsidRPr="00EA1246">
              <w:rPr>
                <w:rFonts w:ascii="Times New Roman" w:hAnsi="Times New Roman" w:cs="Times New Roman"/>
                <w:sz w:val="24"/>
                <w:szCs w:val="24"/>
                <w:lang w:val="uk-UA"/>
              </w:rPr>
              <w:t>4</w:t>
            </w:r>
            <w:r w:rsidR="00FD70DF" w:rsidRPr="00EA1246">
              <w:rPr>
                <w:rFonts w:ascii="Times New Roman" w:hAnsi="Times New Roman" w:cs="Times New Roman"/>
                <w:sz w:val="24"/>
                <w:szCs w:val="24"/>
                <w:lang w:val="uk-UA"/>
              </w:rPr>
              <w:t>.30 до 1</w:t>
            </w:r>
            <w:r w:rsidR="004C5F5C" w:rsidRPr="00EA1246">
              <w:rPr>
                <w:rFonts w:ascii="Times New Roman" w:hAnsi="Times New Roman" w:cs="Times New Roman"/>
                <w:sz w:val="24"/>
                <w:szCs w:val="24"/>
                <w:lang w:val="uk-UA"/>
              </w:rPr>
              <w:t>5</w:t>
            </w:r>
            <w:r w:rsidR="00FD70DF" w:rsidRPr="00EA1246">
              <w:rPr>
                <w:rFonts w:ascii="Times New Roman" w:hAnsi="Times New Roman" w:cs="Times New Roman"/>
                <w:sz w:val="24"/>
                <w:szCs w:val="24"/>
                <w:lang w:val="uk-UA"/>
              </w:rPr>
              <w:t>.30</w:t>
            </w:r>
          </w:p>
          <w:p w14:paraId="1669E40F" w14:textId="77028B06" w:rsidR="00C5206B" w:rsidRPr="00EA1246" w:rsidRDefault="00C5206B" w:rsidP="006F1CA0">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Онлайн</w:t>
            </w:r>
            <w:r w:rsidR="00F56926">
              <w:rPr>
                <w:rFonts w:ascii="Times New Roman" w:hAnsi="Times New Roman" w:cs="Times New Roman"/>
                <w:sz w:val="24"/>
                <w:szCs w:val="24"/>
                <w:lang w:val="uk-UA"/>
              </w:rPr>
              <w:t>-</w:t>
            </w:r>
            <w:r w:rsidRPr="00EA1246">
              <w:rPr>
                <w:rFonts w:ascii="Times New Roman" w:hAnsi="Times New Roman" w:cs="Times New Roman"/>
                <w:sz w:val="24"/>
                <w:szCs w:val="24"/>
                <w:lang w:val="uk-UA"/>
              </w:rPr>
              <w:t xml:space="preserve">консультації: </w:t>
            </w:r>
            <w:proofErr w:type="spellStart"/>
            <w:r w:rsidR="009407EC" w:rsidRPr="00EA1246">
              <w:rPr>
                <w:rFonts w:ascii="Times New Roman" w:hAnsi="Times New Roman" w:cs="Times New Roman"/>
                <w:sz w:val="24"/>
                <w:szCs w:val="24"/>
                <w:lang w:val="uk-UA"/>
              </w:rPr>
              <w:t>Google</w:t>
            </w:r>
            <w:proofErr w:type="spellEnd"/>
            <w:r w:rsidR="009407EC" w:rsidRPr="00EA1246">
              <w:rPr>
                <w:rFonts w:ascii="Times New Roman" w:hAnsi="Times New Roman" w:cs="Times New Roman"/>
                <w:sz w:val="24"/>
                <w:szCs w:val="24"/>
                <w:lang w:val="uk-UA"/>
              </w:rPr>
              <w:t xml:space="preserve"> </w:t>
            </w:r>
            <w:proofErr w:type="spellStart"/>
            <w:r w:rsidR="009407EC" w:rsidRPr="00EA1246">
              <w:rPr>
                <w:rFonts w:ascii="Times New Roman" w:hAnsi="Times New Roman" w:cs="Times New Roman"/>
                <w:sz w:val="24"/>
                <w:szCs w:val="24"/>
                <w:lang w:val="uk-UA"/>
              </w:rPr>
              <w:t>Meet</w:t>
            </w:r>
            <w:proofErr w:type="spellEnd"/>
            <w:r w:rsidR="009407EC" w:rsidRPr="00EA1246">
              <w:rPr>
                <w:rFonts w:ascii="Times New Roman" w:hAnsi="Times New Roman" w:cs="Times New Roman"/>
                <w:sz w:val="24"/>
                <w:szCs w:val="24"/>
                <w:lang w:val="uk-UA"/>
              </w:rPr>
              <w:t xml:space="preserve">, </w:t>
            </w:r>
            <w:proofErr w:type="spellStart"/>
            <w:r w:rsidR="009407EC" w:rsidRPr="00EA1246">
              <w:rPr>
                <w:rFonts w:ascii="Times New Roman" w:hAnsi="Times New Roman" w:cs="Times New Roman"/>
                <w:sz w:val="24"/>
                <w:szCs w:val="24"/>
                <w:lang w:val="uk-UA"/>
              </w:rPr>
              <w:t>Zoom</w:t>
            </w:r>
            <w:proofErr w:type="spellEnd"/>
            <w:r w:rsidR="009407EC" w:rsidRPr="00EA1246">
              <w:rPr>
                <w:rFonts w:ascii="Times New Roman" w:hAnsi="Times New Roman" w:cs="Times New Roman"/>
                <w:sz w:val="24"/>
                <w:szCs w:val="24"/>
                <w:lang w:val="uk-UA"/>
              </w:rPr>
              <w:t xml:space="preserve">, Skype, </w:t>
            </w:r>
            <w:proofErr w:type="spellStart"/>
            <w:r w:rsidRPr="00EA1246">
              <w:rPr>
                <w:rFonts w:ascii="Times New Roman" w:hAnsi="Times New Roman" w:cs="Times New Roman"/>
                <w:sz w:val="24"/>
                <w:szCs w:val="24"/>
                <w:lang w:val="uk-UA"/>
              </w:rPr>
              <w:t>Viber</w:t>
            </w:r>
            <w:proofErr w:type="spellEnd"/>
            <w:r w:rsidR="009407EC" w:rsidRPr="00EA1246">
              <w:rPr>
                <w:rFonts w:ascii="Times New Roman" w:hAnsi="Times New Roman" w:cs="Times New Roman"/>
                <w:sz w:val="24"/>
                <w:szCs w:val="24"/>
                <w:lang w:val="uk-UA"/>
              </w:rPr>
              <w:t xml:space="preserve"> у</w:t>
            </w:r>
            <w:r w:rsidRPr="00EA1246">
              <w:rPr>
                <w:rFonts w:ascii="Times New Roman" w:hAnsi="Times New Roman" w:cs="Times New Roman"/>
                <w:sz w:val="24"/>
                <w:szCs w:val="24"/>
                <w:lang w:val="uk-UA"/>
              </w:rPr>
              <w:t xml:space="preserve"> робочі дні з 9.00 до 17.00</w:t>
            </w:r>
          </w:p>
        </w:tc>
      </w:tr>
    </w:tbl>
    <w:p w14:paraId="0BB7301E" w14:textId="77777777" w:rsidR="00FD70DF" w:rsidRPr="00EA1246" w:rsidRDefault="00FD70DF" w:rsidP="00FD70DF">
      <w:pPr>
        <w:pStyle w:val="a3"/>
        <w:spacing w:after="0" w:line="240" w:lineRule="auto"/>
        <w:rPr>
          <w:rFonts w:ascii="Times New Roman" w:hAnsi="Times New Roman" w:cs="Times New Roman"/>
          <w:sz w:val="24"/>
          <w:szCs w:val="24"/>
          <w:lang w:val="uk-UA"/>
        </w:rPr>
      </w:pPr>
    </w:p>
    <w:p w14:paraId="0DBD957D" w14:textId="5276BE0A" w:rsidR="00FD70DF" w:rsidRPr="00EA1246"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Анотація до курсу</w:t>
      </w:r>
    </w:p>
    <w:p w14:paraId="05B37109" w14:textId="28EBAC92" w:rsidR="000A6695" w:rsidRPr="00EA1246" w:rsidRDefault="00BB3F8C" w:rsidP="000A6695">
      <w:pPr>
        <w:tabs>
          <w:tab w:val="left" w:pos="2700"/>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«Масова комунікація та інформація: т</w:t>
      </w:r>
      <w:r w:rsidR="000A6695" w:rsidRPr="00EA1246">
        <w:rPr>
          <w:rFonts w:ascii="Times New Roman" w:eastAsia="Times New Roman" w:hAnsi="Times New Roman" w:cs="Times New Roman"/>
          <w:sz w:val="24"/>
          <w:szCs w:val="24"/>
          <w:lang w:val="uk-UA"/>
        </w:rPr>
        <w:t>еорія масової комунікації</w:t>
      </w:r>
      <w:r>
        <w:rPr>
          <w:rFonts w:ascii="Times New Roman" w:eastAsia="Times New Roman" w:hAnsi="Times New Roman" w:cs="Times New Roman"/>
          <w:sz w:val="24"/>
          <w:szCs w:val="24"/>
          <w:lang w:val="uk-UA"/>
        </w:rPr>
        <w:t>»</w:t>
      </w:r>
      <w:r w:rsidR="000A6695" w:rsidRPr="00EA1246">
        <w:rPr>
          <w:rFonts w:ascii="Times New Roman" w:eastAsia="Times New Roman" w:hAnsi="Times New Roman" w:cs="Times New Roman"/>
          <w:sz w:val="24"/>
          <w:szCs w:val="24"/>
          <w:lang w:val="uk-UA"/>
        </w:rPr>
        <w:t xml:space="preserve"> – </w:t>
      </w:r>
      <w:r w:rsidR="000A6695" w:rsidRPr="00EA1246">
        <w:rPr>
          <w:rFonts w:ascii="Times New Roman" w:hAnsi="Times New Roman" w:cs="Times New Roman"/>
          <w:bCs/>
          <w:sz w:val="24"/>
          <w:szCs w:val="24"/>
          <w:lang w:val="uk-UA"/>
        </w:rPr>
        <w:t xml:space="preserve">навчальна дисципліна, предметом вивчення якої є </w:t>
      </w:r>
      <w:r w:rsidR="000A6695" w:rsidRPr="00EA1246">
        <w:rPr>
          <w:rFonts w:ascii="Times New Roman" w:hAnsi="Times New Roman" w:cs="Times New Roman"/>
          <w:sz w:val="24"/>
          <w:szCs w:val="24"/>
          <w:lang w:val="uk-UA"/>
        </w:rPr>
        <w:t xml:space="preserve">природа масової комунікації як явища в різних її аспектах: </w:t>
      </w:r>
      <w:r w:rsidR="00D663F8" w:rsidRPr="00EA1246">
        <w:rPr>
          <w:rFonts w:ascii="Times New Roman" w:hAnsi="Times New Roman" w:cs="Times New Roman"/>
          <w:sz w:val="24"/>
          <w:szCs w:val="24"/>
          <w:lang w:val="uk-UA"/>
        </w:rPr>
        <w:t xml:space="preserve">комунікативний процес та його форми, розвиток масової комунікації, види масової комунікації, фактори комунікації, професійні </w:t>
      </w:r>
      <w:proofErr w:type="spellStart"/>
      <w:r w:rsidR="00D663F8" w:rsidRPr="00EA1246">
        <w:rPr>
          <w:rFonts w:ascii="Times New Roman" w:hAnsi="Times New Roman" w:cs="Times New Roman"/>
          <w:sz w:val="24"/>
          <w:szCs w:val="24"/>
          <w:lang w:val="uk-UA"/>
        </w:rPr>
        <w:t>комуніканти</w:t>
      </w:r>
      <w:proofErr w:type="spellEnd"/>
      <w:r w:rsidR="00D663F8" w:rsidRPr="00EA1246">
        <w:rPr>
          <w:rFonts w:ascii="Times New Roman" w:hAnsi="Times New Roman" w:cs="Times New Roman"/>
          <w:sz w:val="24"/>
          <w:szCs w:val="24"/>
          <w:lang w:val="uk-UA"/>
        </w:rPr>
        <w:t xml:space="preserve"> в системі масової комунікації, </w:t>
      </w:r>
      <w:r w:rsidR="000A6695" w:rsidRPr="00EA1246">
        <w:rPr>
          <w:rFonts w:ascii="Times New Roman" w:hAnsi="Times New Roman" w:cs="Times New Roman"/>
          <w:sz w:val="24"/>
          <w:szCs w:val="24"/>
          <w:lang w:val="uk-UA"/>
        </w:rPr>
        <w:t>масовий вплив як комуніка</w:t>
      </w:r>
      <w:r w:rsidR="00377B35" w:rsidRPr="00EA1246">
        <w:rPr>
          <w:rFonts w:ascii="Times New Roman" w:hAnsi="Times New Roman" w:cs="Times New Roman"/>
          <w:sz w:val="24"/>
          <w:szCs w:val="24"/>
          <w:lang w:val="uk-UA"/>
        </w:rPr>
        <w:t>цій</w:t>
      </w:r>
      <w:r w:rsidR="000A6695" w:rsidRPr="00EA1246">
        <w:rPr>
          <w:rFonts w:ascii="Times New Roman" w:hAnsi="Times New Roman" w:cs="Times New Roman"/>
          <w:sz w:val="24"/>
          <w:szCs w:val="24"/>
          <w:lang w:val="uk-UA"/>
        </w:rPr>
        <w:t xml:space="preserve">ний процес, засоби та методи впливу, </w:t>
      </w:r>
      <w:r w:rsidR="004C5F5C" w:rsidRPr="00EA1246">
        <w:rPr>
          <w:rFonts w:ascii="Times New Roman" w:hAnsi="Times New Roman" w:cs="Times New Roman"/>
          <w:sz w:val="24"/>
          <w:szCs w:val="24"/>
          <w:lang w:val="uk-UA"/>
        </w:rPr>
        <w:t xml:space="preserve">масовий </w:t>
      </w:r>
      <w:r w:rsidR="000A6695" w:rsidRPr="00EA1246">
        <w:rPr>
          <w:rFonts w:ascii="Times New Roman" w:hAnsi="Times New Roman" w:cs="Times New Roman"/>
          <w:sz w:val="24"/>
          <w:szCs w:val="24"/>
          <w:lang w:val="uk-UA"/>
        </w:rPr>
        <w:t>вплив та його результати (ефекти), ефективність впливу на маси, теорії та моделі масової комунікації</w:t>
      </w:r>
      <w:r w:rsidR="00BF0055" w:rsidRPr="00EA1246">
        <w:rPr>
          <w:rFonts w:ascii="Times New Roman" w:hAnsi="Times New Roman" w:cs="Times New Roman"/>
          <w:sz w:val="24"/>
          <w:szCs w:val="24"/>
          <w:lang w:val="uk-UA"/>
        </w:rPr>
        <w:t>, трансформаційні процеси в системі масової комунікації</w:t>
      </w:r>
      <w:r w:rsidR="00D663F8" w:rsidRPr="00EA1246">
        <w:rPr>
          <w:rFonts w:ascii="Times New Roman" w:hAnsi="Times New Roman" w:cs="Times New Roman"/>
          <w:sz w:val="24"/>
          <w:szCs w:val="24"/>
          <w:lang w:val="uk-UA"/>
        </w:rPr>
        <w:t xml:space="preserve"> тощо</w:t>
      </w:r>
      <w:r w:rsidR="000A6695" w:rsidRPr="00EA1246">
        <w:rPr>
          <w:rFonts w:ascii="Times New Roman" w:hAnsi="Times New Roman" w:cs="Times New Roman"/>
          <w:sz w:val="24"/>
          <w:szCs w:val="24"/>
          <w:lang w:val="uk-UA"/>
        </w:rPr>
        <w:t>.</w:t>
      </w:r>
      <w:bookmarkStart w:id="0" w:name="_Hlk31033297"/>
    </w:p>
    <w:p w14:paraId="78FD6A56" w14:textId="010DB3B2" w:rsidR="000A6695" w:rsidRPr="00EA1246" w:rsidRDefault="000A6695" w:rsidP="000A6695">
      <w:pPr>
        <w:tabs>
          <w:tab w:val="left" w:pos="2700"/>
        </w:tabs>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Курс спрямований на формування фундаментальних теоретичних знань у галузі масової комунікації та </w:t>
      </w:r>
      <w:proofErr w:type="spellStart"/>
      <w:r w:rsidRPr="00EA1246">
        <w:rPr>
          <w:rFonts w:ascii="Times New Roman" w:hAnsi="Times New Roman" w:cs="Times New Roman"/>
          <w:sz w:val="24"/>
          <w:szCs w:val="24"/>
          <w:lang w:val="uk-UA"/>
        </w:rPr>
        <w:t>масовокомунікаційної</w:t>
      </w:r>
      <w:proofErr w:type="spellEnd"/>
      <w:r w:rsidRPr="00EA1246">
        <w:rPr>
          <w:rFonts w:ascii="Times New Roman" w:hAnsi="Times New Roman" w:cs="Times New Roman"/>
          <w:sz w:val="24"/>
          <w:szCs w:val="24"/>
          <w:lang w:val="uk-UA"/>
        </w:rPr>
        <w:t xml:space="preserve"> діяльності.</w:t>
      </w:r>
    </w:p>
    <w:p w14:paraId="5E0C2F57" w14:textId="4E34FD3D" w:rsidR="000A6695" w:rsidRPr="00EA1246" w:rsidRDefault="000A6695" w:rsidP="000A6695">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Навчальна дисципліна «</w:t>
      </w:r>
      <w:r w:rsidR="00BB3F8C">
        <w:rPr>
          <w:rFonts w:ascii="Times New Roman" w:eastAsia="Times New Roman" w:hAnsi="Times New Roman" w:cs="Times New Roman"/>
          <w:sz w:val="24"/>
          <w:szCs w:val="24"/>
          <w:lang w:val="uk-UA"/>
        </w:rPr>
        <w:t>Масова комунікація та інформація: т</w:t>
      </w:r>
      <w:r w:rsidR="00BB3F8C" w:rsidRPr="00EA1246">
        <w:rPr>
          <w:rFonts w:ascii="Times New Roman" w:eastAsia="Times New Roman" w:hAnsi="Times New Roman" w:cs="Times New Roman"/>
          <w:sz w:val="24"/>
          <w:szCs w:val="24"/>
          <w:lang w:val="uk-UA"/>
        </w:rPr>
        <w:t>еорія масової комунікації</w:t>
      </w:r>
      <w:r w:rsidRPr="00EA1246">
        <w:rPr>
          <w:rFonts w:ascii="Times New Roman" w:hAnsi="Times New Roman" w:cs="Times New Roman"/>
          <w:sz w:val="24"/>
          <w:szCs w:val="24"/>
          <w:lang w:val="uk-UA"/>
        </w:rPr>
        <w:t xml:space="preserve">» належить до нормативних навчальних дисциплін професійної підготовки ОПП «Журналістика» </w:t>
      </w:r>
      <w:r w:rsidR="00D663F8" w:rsidRPr="00EA1246">
        <w:rPr>
          <w:rFonts w:ascii="Times New Roman" w:hAnsi="Times New Roman" w:cs="Times New Roman"/>
          <w:sz w:val="24"/>
          <w:szCs w:val="24"/>
          <w:lang w:val="uk-UA"/>
        </w:rPr>
        <w:t>і</w:t>
      </w:r>
      <w:r w:rsidRPr="00EA1246">
        <w:rPr>
          <w:rFonts w:ascii="Times New Roman" w:hAnsi="Times New Roman" w:cs="Times New Roman"/>
          <w:sz w:val="24"/>
          <w:szCs w:val="24"/>
          <w:lang w:val="uk-UA"/>
        </w:rPr>
        <w:t xml:space="preserve"> «Реклама </w:t>
      </w:r>
      <w:r w:rsidR="00D663F8" w:rsidRPr="00EA1246">
        <w:rPr>
          <w:rFonts w:ascii="Times New Roman" w:hAnsi="Times New Roman" w:cs="Times New Roman"/>
          <w:sz w:val="24"/>
          <w:szCs w:val="24"/>
          <w:lang w:val="uk-UA"/>
        </w:rPr>
        <w:t>та</w:t>
      </w:r>
      <w:r w:rsidRPr="00EA1246">
        <w:rPr>
          <w:rFonts w:ascii="Times New Roman" w:hAnsi="Times New Roman" w:cs="Times New Roman"/>
          <w:sz w:val="24"/>
          <w:szCs w:val="24"/>
          <w:lang w:val="uk-UA"/>
        </w:rPr>
        <w:t xml:space="preserve"> зв’язки з громадськістю» </w:t>
      </w:r>
      <w:r w:rsidR="00FD70DF" w:rsidRPr="00EA1246">
        <w:rPr>
          <w:rFonts w:ascii="Times New Roman" w:hAnsi="Times New Roman" w:cs="Times New Roman"/>
          <w:sz w:val="24"/>
          <w:szCs w:val="24"/>
          <w:lang w:val="uk-UA"/>
        </w:rPr>
        <w:t xml:space="preserve">для студентів спеціальності 061 Журналістика освітнього ступеня «бакалавр». </w:t>
      </w:r>
      <w:bookmarkEnd w:id="0"/>
      <w:r w:rsidRPr="00EA1246">
        <w:rPr>
          <w:rFonts w:ascii="Times New Roman" w:hAnsi="Times New Roman" w:cs="Times New Roman"/>
          <w:sz w:val="24"/>
          <w:szCs w:val="24"/>
          <w:lang w:val="uk-UA"/>
        </w:rPr>
        <w:t>Вивчається на другому курсі у третьому семестрі.</w:t>
      </w:r>
    </w:p>
    <w:p w14:paraId="2C69CB9B" w14:textId="148116E4" w:rsidR="00FD70DF" w:rsidRPr="00EA1246" w:rsidRDefault="00FD70DF" w:rsidP="000A6695">
      <w:pPr>
        <w:spacing w:after="0" w:line="240" w:lineRule="auto"/>
        <w:ind w:firstLine="567"/>
        <w:jc w:val="both"/>
        <w:rPr>
          <w:rFonts w:ascii="Times New Roman" w:hAnsi="Times New Roman" w:cs="Times New Roman"/>
          <w:sz w:val="24"/>
          <w:szCs w:val="24"/>
          <w:lang w:val="uk-UA"/>
        </w:rPr>
      </w:pPr>
    </w:p>
    <w:p w14:paraId="71B4D3F8" w14:textId="52F39B21" w:rsidR="00FD70DF" w:rsidRPr="00EA1246"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 xml:space="preserve">Мета </w:t>
      </w:r>
      <w:r w:rsidR="00C5206B" w:rsidRPr="00EA1246">
        <w:rPr>
          <w:rFonts w:ascii="Times New Roman" w:hAnsi="Times New Roman" w:cs="Times New Roman"/>
          <w:b/>
          <w:bCs/>
          <w:sz w:val="24"/>
          <w:szCs w:val="24"/>
          <w:lang w:val="uk-UA"/>
        </w:rPr>
        <w:t>і завдання</w:t>
      </w:r>
      <w:r w:rsidRPr="00EA1246">
        <w:rPr>
          <w:rFonts w:ascii="Times New Roman" w:hAnsi="Times New Roman" w:cs="Times New Roman"/>
          <w:b/>
          <w:bCs/>
          <w:sz w:val="24"/>
          <w:szCs w:val="24"/>
          <w:lang w:val="uk-UA"/>
        </w:rPr>
        <w:t xml:space="preserve"> курсу</w:t>
      </w:r>
    </w:p>
    <w:p w14:paraId="504860C5" w14:textId="018ED156" w:rsidR="000A6695" w:rsidRPr="00EA1246" w:rsidRDefault="00FD70DF" w:rsidP="00FD70DF">
      <w:pPr>
        <w:spacing w:after="0" w:line="240" w:lineRule="auto"/>
        <w:ind w:right="20" w:firstLine="567"/>
        <w:jc w:val="both"/>
        <w:rPr>
          <w:rFonts w:ascii="Times New Roman" w:hAnsi="Times New Roman" w:cs="Times New Roman"/>
          <w:sz w:val="24"/>
          <w:szCs w:val="24"/>
          <w:lang w:val="uk-UA"/>
        </w:rPr>
      </w:pPr>
      <w:r w:rsidRPr="00EA1246">
        <w:rPr>
          <w:rFonts w:ascii="Times New Roman" w:eastAsia="Times New Roman" w:hAnsi="Times New Roman" w:cs="Times New Roman"/>
          <w:b/>
          <w:bCs/>
          <w:spacing w:val="4"/>
          <w:sz w:val="24"/>
          <w:szCs w:val="24"/>
          <w:lang w:val="uk-UA"/>
        </w:rPr>
        <w:t xml:space="preserve">Мета курсу: </w:t>
      </w:r>
      <w:r w:rsidR="00F56926" w:rsidRPr="00F56926">
        <w:rPr>
          <w:rFonts w:ascii="Times New Roman" w:eastAsia="Times New Roman" w:hAnsi="Times New Roman" w:cs="Times New Roman"/>
          <w:spacing w:val="4"/>
          <w:sz w:val="24"/>
          <w:szCs w:val="24"/>
          <w:lang w:val="uk-UA"/>
        </w:rPr>
        <w:t>с</w:t>
      </w:r>
      <w:r w:rsidR="000A6695" w:rsidRPr="00EA1246">
        <w:rPr>
          <w:rFonts w:ascii="Times New Roman" w:hAnsi="Times New Roman" w:cs="Times New Roman"/>
          <w:sz w:val="24"/>
          <w:szCs w:val="24"/>
          <w:lang w:val="uk-UA"/>
        </w:rPr>
        <w:t>формува</w:t>
      </w:r>
      <w:r w:rsidR="00F56926">
        <w:rPr>
          <w:rFonts w:ascii="Times New Roman" w:hAnsi="Times New Roman" w:cs="Times New Roman"/>
          <w:sz w:val="24"/>
          <w:szCs w:val="24"/>
          <w:lang w:val="uk-UA"/>
        </w:rPr>
        <w:t>ти</w:t>
      </w:r>
      <w:r w:rsidR="000A6695" w:rsidRPr="00EA1246">
        <w:rPr>
          <w:rFonts w:ascii="Times New Roman" w:hAnsi="Times New Roman" w:cs="Times New Roman"/>
          <w:sz w:val="24"/>
          <w:szCs w:val="24"/>
          <w:lang w:val="uk-UA"/>
        </w:rPr>
        <w:t xml:space="preserve"> у студентів системн</w:t>
      </w:r>
      <w:r w:rsidR="00F56926">
        <w:rPr>
          <w:rFonts w:ascii="Times New Roman" w:hAnsi="Times New Roman" w:cs="Times New Roman"/>
          <w:sz w:val="24"/>
          <w:szCs w:val="24"/>
          <w:lang w:val="uk-UA"/>
        </w:rPr>
        <w:t>і</w:t>
      </w:r>
      <w:r w:rsidR="000A6695" w:rsidRPr="00EA1246">
        <w:rPr>
          <w:rFonts w:ascii="Times New Roman" w:hAnsi="Times New Roman" w:cs="Times New Roman"/>
          <w:sz w:val="24"/>
          <w:szCs w:val="24"/>
          <w:lang w:val="uk-UA"/>
        </w:rPr>
        <w:t xml:space="preserve"> знан</w:t>
      </w:r>
      <w:r w:rsidR="00F56926">
        <w:rPr>
          <w:rFonts w:ascii="Times New Roman" w:hAnsi="Times New Roman" w:cs="Times New Roman"/>
          <w:sz w:val="24"/>
          <w:szCs w:val="24"/>
          <w:lang w:val="uk-UA"/>
        </w:rPr>
        <w:t>ня</w:t>
      </w:r>
      <w:r w:rsidR="000A6695" w:rsidRPr="00EA1246">
        <w:rPr>
          <w:rFonts w:ascii="Times New Roman" w:hAnsi="Times New Roman" w:cs="Times New Roman"/>
          <w:sz w:val="24"/>
          <w:szCs w:val="24"/>
          <w:lang w:val="uk-UA"/>
        </w:rPr>
        <w:t xml:space="preserve"> </w:t>
      </w:r>
      <w:r w:rsidR="00F56926">
        <w:rPr>
          <w:rFonts w:ascii="Times New Roman" w:hAnsi="Times New Roman" w:cs="Times New Roman"/>
          <w:sz w:val="24"/>
          <w:szCs w:val="24"/>
          <w:lang w:val="uk-UA"/>
        </w:rPr>
        <w:t>й</w:t>
      </w:r>
      <w:r w:rsidR="000A6695" w:rsidRPr="00EA1246">
        <w:rPr>
          <w:rFonts w:ascii="Times New Roman" w:hAnsi="Times New Roman" w:cs="Times New Roman"/>
          <w:sz w:val="24"/>
          <w:szCs w:val="24"/>
          <w:lang w:val="uk-UA"/>
        </w:rPr>
        <w:t xml:space="preserve"> уявлен</w:t>
      </w:r>
      <w:r w:rsidR="00F56926">
        <w:rPr>
          <w:rFonts w:ascii="Times New Roman" w:hAnsi="Times New Roman" w:cs="Times New Roman"/>
          <w:sz w:val="24"/>
          <w:szCs w:val="24"/>
          <w:lang w:val="uk-UA"/>
        </w:rPr>
        <w:t>ня</w:t>
      </w:r>
      <w:r w:rsidR="000A6695" w:rsidRPr="00EA1246">
        <w:rPr>
          <w:rFonts w:ascii="Times New Roman" w:hAnsi="Times New Roman" w:cs="Times New Roman"/>
          <w:sz w:val="24"/>
          <w:szCs w:val="24"/>
          <w:lang w:val="uk-UA"/>
        </w:rPr>
        <w:t xml:space="preserve"> про масову комунікацію, </w:t>
      </w:r>
      <w:proofErr w:type="spellStart"/>
      <w:r w:rsidR="000A6695" w:rsidRPr="00EA1246">
        <w:rPr>
          <w:rFonts w:ascii="Times New Roman" w:hAnsi="Times New Roman" w:cs="Times New Roman"/>
          <w:sz w:val="24"/>
          <w:szCs w:val="24"/>
          <w:lang w:val="uk-UA"/>
        </w:rPr>
        <w:t>масовокомунікаційний</w:t>
      </w:r>
      <w:proofErr w:type="spellEnd"/>
      <w:r w:rsidR="000A6695" w:rsidRPr="00EA1246">
        <w:rPr>
          <w:rFonts w:ascii="Times New Roman" w:hAnsi="Times New Roman" w:cs="Times New Roman"/>
          <w:sz w:val="24"/>
          <w:szCs w:val="24"/>
          <w:lang w:val="uk-UA"/>
        </w:rPr>
        <w:t xml:space="preserve"> процес і </w:t>
      </w:r>
      <w:proofErr w:type="spellStart"/>
      <w:r w:rsidR="000A6695" w:rsidRPr="00EA1246">
        <w:rPr>
          <w:rFonts w:ascii="Times New Roman" w:hAnsi="Times New Roman" w:cs="Times New Roman"/>
          <w:sz w:val="24"/>
          <w:szCs w:val="24"/>
          <w:lang w:val="uk-UA"/>
        </w:rPr>
        <w:t>масовокомунікаційну</w:t>
      </w:r>
      <w:proofErr w:type="spellEnd"/>
      <w:r w:rsidR="000A6695" w:rsidRPr="00EA1246">
        <w:rPr>
          <w:rFonts w:ascii="Times New Roman" w:hAnsi="Times New Roman" w:cs="Times New Roman"/>
          <w:sz w:val="24"/>
          <w:szCs w:val="24"/>
          <w:lang w:val="uk-UA"/>
        </w:rPr>
        <w:t xml:space="preserve"> діяльність; ознайом</w:t>
      </w:r>
      <w:r w:rsidR="00F56926">
        <w:rPr>
          <w:rFonts w:ascii="Times New Roman" w:hAnsi="Times New Roman" w:cs="Times New Roman"/>
          <w:sz w:val="24"/>
          <w:szCs w:val="24"/>
          <w:lang w:val="uk-UA"/>
        </w:rPr>
        <w:t>ити</w:t>
      </w:r>
      <w:r w:rsidR="000A6695" w:rsidRPr="00EA1246">
        <w:rPr>
          <w:rFonts w:ascii="Times New Roman" w:hAnsi="Times New Roman" w:cs="Times New Roman"/>
          <w:sz w:val="24"/>
          <w:szCs w:val="24"/>
          <w:lang w:val="uk-UA"/>
        </w:rPr>
        <w:t xml:space="preserve"> з основними дослідженнями теорії масової комунікації як складної та розгалуженої системи різних наукових підходів.</w:t>
      </w:r>
    </w:p>
    <w:p w14:paraId="2111F096" w14:textId="352E6794" w:rsidR="00FD70DF" w:rsidRPr="00EA1246" w:rsidRDefault="00FD70DF" w:rsidP="00FD70DF">
      <w:pPr>
        <w:spacing w:after="0" w:line="240" w:lineRule="auto"/>
        <w:ind w:right="20" w:firstLine="567"/>
        <w:jc w:val="both"/>
        <w:rPr>
          <w:rFonts w:ascii="Times New Roman" w:hAnsi="Times New Roman" w:cs="Times New Roman"/>
          <w:sz w:val="24"/>
          <w:szCs w:val="24"/>
          <w:lang w:val="uk-UA"/>
        </w:rPr>
      </w:pPr>
      <w:r w:rsidRPr="00EA1246">
        <w:rPr>
          <w:rFonts w:ascii="Times New Roman" w:eastAsia="Times New Roman" w:hAnsi="Times New Roman" w:cs="Times New Roman"/>
          <w:b/>
          <w:bCs/>
          <w:spacing w:val="3"/>
          <w:sz w:val="24"/>
          <w:szCs w:val="24"/>
          <w:lang w:val="uk-UA"/>
        </w:rPr>
        <w:t>Основні завдання дисципліни:</w:t>
      </w:r>
    </w:p>
    <w:p w14:paraId="4F1BFC3C" w14:textId="77777777" w:rsidR="000A6695" w:rsidRPr="00EA1246" w:rsidRDefault="000A6695" w:rsidP="000A6695">
      <w:pPr>
        <w:pStyle w:val="a3"/>
        <w:numPr>
          <w:ilvl w:val="0"/>
          <w:numId w:val="5"/>
        </w:numPr>
        <w:spacing w:after="0" w:line="240" w:lineRule="auto"/>
        <w:ind w:left="284" w:right="20" w:hanging="284"/>
        <w:jc w:val="both"/>
        <w:rPr>
          <w:rFonts w:ascii="Times New Roman" w:hAnsi="Times New Roman" w:cs="Times New Roman"/>
          <w:sz w:val="24"/>
          <w:szCs w:val="24"/>
          <w:lang w:val="uk-UA"/>
        </w:rPr>
      </w:pPr>
      <w:r w:rsidRPr="00EA1246">
        <w:rPr>
          <w:rFonts w:ascii="Times New Roman" w:hAnsi="Times New Roman" w:cs="Times New Roman"/>
          <w:iCs/>
          <w:sz w:val="24"/>
          <w:szCs w:val="24"/>
          <w:lang w:val="uk-UA"/>
        </w:rPr>
        <w:t>дати студентам чітке розуміння масової комунікації як виду соціальних комунікацій, її ролі та місця у житті суспільства;</w:t>
      </w:r>
    </w:p>
    <w:p w14:paraId="6CF39E68" w14:textId="4492EB9D" w:rsidR="00872298" w:rsidRPr="00EA1246" w:rsidRDefault="00872298" w:rsidP="000A6695">
      <w:pPr>
        <w:pStyle w:val="a3"/>
        <w:numPr>
          <w:ilvl w:val="0"/>
          <w:numId w:val="5"/>
        </w:numPr>
        <w:spacing w:after="0" w:line="240" w:lineRule="auto"/>
        <w:ind w:left="284" w:right="20" w:hanging="284"/>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сформувати розуміння особливостей діяльності професійних</w:t>
      </w:r>
      <w:r w:rsidR="00D71834" w:rsidRPr="00EA1246">
        <w:rPr>
          <w:rFonts w:ascii="Times New Roman" w:hAnsi="Times New Roman" w:cs="Times New Roman"/>
          <w:sz w:val="24"/>
          <w:szCs w:val="24"/>
          <w:lang w:val="uk-UA"/>
        </w:rPr>
        <w:t xml:space="preserve"> </w:t>
      </w:r>
      <w:proofErr w:type="spellStart"/>
      <w:r w:rsidR="00D71834" w:rsidRPr="00EA1246">
        <w:rPr>
          <w:rFonts w:ascii="Times New Roman" w:hAnsi="Times New Roman" w:cs="Times New Roman"/>
          <w:sz w:val="24"/>
          <w:szCs w:val="24"/>
          <w:lang w:val="uk-UA"/>
        </w:rPr>
        <w:t>комунікантів</w:t>
      </w:r>
      <w:proofErr w:type="spellEnd"/>
      <w:r w:rsidR="00D71834" w:rsidRPr="00EA1246">
        <w:rPr>
          <w:rFonts w:ascii="Times New Roman" w:hAnsi="Times New Roman" w:cs="Times New Roman"/>
          <w:sz w:val="24"/>
          <w:szCs w:val="24"/>
          <w:lang w:val="uk-UA"/>
        </w:rPr>
        <w:t xml:space="preserve"> у системі масового спілкування;</w:t>
      </w:r>
    </w:p>
    <w:p w14:paraId="7B59467E" w14:textId="735F7F99" w:rsidR="000A6695" w:rsidRPr="00EA1246" w:rsidRDefault="000A6695" w:rsidP="000A6695">
      <w:pPr>
        <w:pStyle w:val="a3"/>
        <w:numPr>
          <w:ilvl w:val="0"/>
          <w:numId w:val="5"/>
        </w:numPr>
        <w:spacing w:after="0" w:line="240" w:lineRule="auto"/>
        <w:ind w:left="284" w:right="20" w:hanging="284"/>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дати поняття про </w:t>
      </w:r>
      <w:r w:rsidR="00377B35" w:rsidRPr="00EA1246">
        <w:rPr>
          <w:rFonts w:ascii="Times New Roman" w:hAnsi="Times New Roman" w:cs="Times New Roman"/>
          <w:sz w:val="24"/>
          <w:szCs w:val="24"/>
          <w:lang w:val="uk-UA"/>
        </w:rPr>
        <w:t xml:space="preserve">специфіку </w:t>
      </w:r>
      <w:proofErr w:type="spellStart"/>
      <w:r w:rsidRPr="00EA1246">
        <w:rPr>
          <w:rFonts w:ascii="Times New Roman" w:hAnsi="Times New Roman" w:cs="Times New Roman"/>
          <w:sz w:val="24"/>
          <w:szCs w:val="24"/>
          <w:lang w:val="uk-UA"/>
        </w:rPr>
        <w:t>масовокомунікаційного</w:t>
      </w:r>
      <w:proofErr w:type="spellEnd"/>
      <w:r w:rsidRPr="00EA1246">
        <w:rPr>
          <w:rFonts w:ascii="Times New Roman" w:hAnsi="Times New Roman" w:cs="Times New Roman"/>
          <w:sz w:val="24"/>
          <w:szCs w:val="24"/>
          <w:lang w:val="uk-UA"/>
        </w:rPr>
        <w:t xml:space="preserve"> впливу; </w:t>
      </w:r>
    </w:p>
    <w:p w14:paraId="0E9D4B0C" w14:textId="77777777" w:rsidR="00581EBF" w:rsidRPr="00EA1246" w:rsidRDefault="000A6695" w:rsidP="000A6695">
      <w:pPr>
        <w:pStyle w:val="a3"/>
        <w:numPr>
          <w:ilvl w:val="0"/>
          <w:numId w:val="5"/>
        </w:numPr>
        <w:spacing w:after="0" w:line="240" w:lineRule="auto"/>
        <w:ind w:left="284" w:right="20" w:hanging="284"/>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ознайомити з історією розвитку досліджень у сфері масових комунікацій, </w:t>
      </w:r>
      <w:r w:rsidR="00581EBF" w:rsidRPr="00EA1246">
        <w:rPr>
          <w:rFonts w:ascii="Times New Roman" w:hAnsi="Times New Roman" w:cs="Times New Roman"/>
          <w:sz w:val="24"/>
          <w:szCs w:val="24"/>
          <w:lang w:val="uk-UA"/>
        </w:rPr>
        <w:t xml:space="preserve">методами дослідження масової комунікації, </w:t>
      </w:r>
      <w:r w:rsidRPr="00EA1246">
        <w:rPr>
          <w:rFonts w:ascii="Times New Roman" w:hAnsi="Times New Roman" w:cs="Times New Roman"/>
          <w:sz w:val="24"/>
          <w:szCs w:val="24"/>
          <w:lang w:val="uk-UA"/>
        </w:rPr>
        <w:t>основними теоріями та моделями масової комунікації</w:t>
      </w:r>
      <w:r w:rsidR="006955FC" w:rsidRPr="00EA1246">
        <w:rPr>
          <w:rFonts w:ascii="Times New Roman" w:hAnsi="Times New Roman" w:cs="Times New Roman"/>
          <w:sz w:val="24"/>
          <w:szCs w:val="24"/>
          <w:lang w:val="uk-UA"/>
        </w:rPr>
        <w:t>, особливостями їх застосування у практиці ЗМК</w:t>
      </w:r>
      <w:r w:rsidR="00581EBF" w:rsidRPr="00EA1246">
        <w:rPr>
          <w:rFonts w:ascii="Times New Roman" w:hAnsi="Times New Roman" w:cs="Times New Roman"/>
          <w:sz w:val="24"/>
          <w:szCs w:val="24"/>
          <w:lang w:val="uk-UA"/>
        </w:rPr>
        <w:t>;</w:t>
      </w:r>
    </w:p>
    <w:p w14:paraId="68C1132F" w14:textId="09722B92" w:rsidR="00FD70DF" w:rsidRPr="004E3BD6" w:rsidRDefault="00BF0055" w:rsidP="00FD70DF">
      <w:pPr>
        <w:pStyle w:val="a3"/>
        <w:numPr>
          <w:ilvl w:val="0"/>
          <w:numId w:val="5"/>
        </w:numPr>
        <w:spacing w:after="0" w:line="240" w:lineRule="auto"/>
        <w:ind w:left="284" w:right="20" w:hanging="284"/>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сформувати розуміння сутності трансформацій у </w:t>
      </w:r>
      <w:proofErr w:type="spellStart"/>
      <w:r w:rsidRPr="00EA1246">
        <w:rPr>
          <w:rFonts w:ascii="Times New Roman" w:hAnsi="Times New Roman" w:cs="Times New Roman"/>
          <w:sz w:val="24"/>
          <w:szCs w:val="24"/>
          <w:lang w:val="uk-UA"/>
        </w:rPr>
        <w:t>масовокомунікаційній</w:t>
      </w:r>
      <w:proofErr w:type="spellEnd"/>
      <w:r w:rsidRPr="00EA1246">
        <w:rPr>
          <w:rFonts w:ascii="Times New Roman" w:hAnsi="Times New Roman" w:cs="Times New Roman"/>
          <w:sz w:val="24"/>
          <w:szCs w:val="24"/>
          <w:lang w:val="uk-UA"/>
        </w:rPr>
        <w:t xml:space="preserve"> сфері.</w:t>
      </w:r>
      <w:r w:rsidR="000A6695" w:rsidRPr="00EA1246">
        <w:rPr>
          <w:rFonts w:ascii="Times New Roman" w:hAnsi="Times New Roman" w:cs="Times New Roman"/>
          <w:sz w:val="24"/>
          <w:szCs w:val="24"/>
          <w:lang w:val="uk-UA"/>
        </w:rPr>
        <w:t xml:space="preserve"> </w:t>
      </w:r>
    </w:p>
    <w:p w14:paraId="1CD30E7E" w14:textId="36EF7B74" w:rsidR="00FD70DF" w:rsidRPr="00EA1246"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lastRenderedPageBreak/>
        <w:t>Результати навчання</w:t>
      </w:r>
    </w:p>
    <w:p w14:paraId="67DFAE2B" w14:textId="0C3AB6CE" w:rsidR="00FD70DF" w:rsidRPr="00EA1246" w:rsidRDefault="00FD70DF" w:rsidP="001723D4">
      <w:pPr>
        <w:pStyle w:val="a3"/>
        <w:spacing w:after="0" w:line="240" w:lineRule="auto"/>
        <w:ind w:left="0" w:firstLine="567"/>
        <w:jc w:val="both"/>
        <w:rPr>
          <w:rFonts w:ascii="Times New Roman" w:eastAsiaTheme="minorHAnsi" w:hAnsi="Times New Roman" w:cs="Times New Roman"/>
          <w:b/>
          <w:bCs/>
          <w:color w:val="000000"/>
          <w:sz w:val="24"/>
          <w:szCs w:val="24"/>
          <w:shd w:val="clear" w:color="auto" w:fill="FFFFFF"/>
          <w:lang w:val="uk-UA"/>
        </w:rPr>
      </w:pPr>
      <w:r w:rsidRPr="00EA1246">
        <w:rPr>
          <w:rFonts w:ascii="Times New Roman" w:hAnsi="Times New Roman" w:cs="Times New Roman"/>
          <w:b/>
          <w:bCs/>
          <w:sz w:val="24"/>
          <w:szCs w:val="24"/>
          <w:lang w:val="uk-UA"/>
        </w:rPr>
        <w:t xml:space="preserve">Програмні компетентності навчання: </w:t>
      </w:r>
      <w:r w:rsidR="00AF3350" w:rsidRPr="00EA1246">
        <w:rPr>
          <w:rStyle w:val="115pt0"/>
          <w:rFonts w:eastAsia="Calibri"/>
          <w:b w:val="0"/>
          <w:bCs w:val="0"/>
          <w:sz w:val="24"/>
          <w:szCs w:val="24"/>
          <w:lang w:eastAsia="uk-UA"/>
        </w:rPr>
        <w:t>здатність застосовувати знання в практичних ситуаціях; знання та розуміння предметної області та розуміння професійної діяльності;</w:t>
      </w:r>
      <w:r w:rsidR="00AF3350" w:rsidRPr="00EA1246">
        <w:rPr>
          <w:rStyle w:val="115pt0"/>
          <w:rFonts w:eastAsia="Calibri"/>
          <w:sz w:val="24"/>
          <w:szCs w:val="24"/>
          <w:lang w:eastAsia="uk-UA"/>
        </w:rPr>
        <w:t xml:space="preserve"> </w:t>
      </w:r>
      <w:r w:rsidR="00AF3350" w:rsidRPr="00EA1246">
        <w:rPr>
          <w:rStyle w:val="115pt"/>
          <w:rFonts w:eastAsia="Calibri"/>
          <w:sz w:val="24"/>
          <w:szCs w:val="24"/>
          <w:lang w:eastAsia="uk-UA"/>
        </w:rPr>
        <w:t xml:space="preserve">здатність застосовувати знання зі сфери соціальних комунікацій у своїй професійній діяльності. </w:t>
      </w:r>
    </w:p>
    <w:p w14:paraId="0811B061" w14:textId="6FA855A3" w:rsidR="00AF3350" w:rsidRPr="00EA1246" w:rsidRDefault="00FD70DF" w:rsidP="001723D4">
      <w:pPr>
        <w:spacing w:after="0" w:line="240" w:lineRule="auto"/>
        <w:ind w:firstLine="567"/>
        <w:jc w:val="both"/>
        <w:rPr>
          <w:rStyle w:val="115pt"/>
          <w:rFonts w:eastAsia="Calibri"/>
          <w:bCs/>
          <w:sz w:val="24"/>
          <w:szCs w:val="24"/>
        </w:rPr>
      </w:pPr>
      <w:r w:rsidRPr="00EA1246">
        <w:rPr>
          <w:rFonts w:ascii="Times New Roman" w:hAnsi="Times New Roman" w:cs="Times New Roman"/>
          <w:b/>
          <w:bCs/>
          <w:sz w:val="24"/>
          <w:szCs w:val="24"/>
          <w:lang w:val="uk-UA"/>
        </w:rPr>
        <w:t>Очікувані результати навчання з дисципліни:</w:t>
      </w:r>
      <w:r w:rsidRPr="00EA1246">
        <w:rPr>
          <w:rStyle w:val="11"/>
          <w:rFonts w:eastAsia="Calibri"/>
          <w:sz w:val="24"/>
          <w:szCs w:val="24"/>
          <w:lang w:eastAsia="uk-UA"/>
        </w:rPr>
        <w:t xml:space="preserve"> </w:t>
      </w:r>
      <w:r w:rsidR="00AF3350" w:rsidRPr="00EA1246">
        <w:rPr>
          <w:rStyle w:val="115pt"/>
          <w:rFonts w:eastAsia="Calibri"/>
          <w:bCs/>
          <w:sz w:val="24"/>
          <w:szCs w:val="24"/>
        </w:rPr>
        <w:t>пояснювати свої виробничі дії та операції на основі отриманих знань; застосовувати знання зі сфери предметної спеціалізації для створення інформаційного продукту чи для проведення інформаційної акції; п</w:t>
      </w:r>
      <w:r w:rsidR="00AF3350" w:rsidRPr="00EA1246">
        <w:rPr>
          <w:rStyle w:val="115pt"/>
          <w:rFonts w:eastAsiaTheme="minorEastAsia"/>
          <w:bCs/>
          <w:sz w:val="24"/>
          <w:szCs w:val="24"/>
        </w:rPr>
        <w:t xml:space="preserve">ередбачати реакцію аудиторії на інформаційний продукт чи на інформаційні акції, зважаючи на положення й методи </w:t>
      </w:r>
      <w:proofErr w:type="spellStart"/>
      <w:r w:rsidR="00AF3350" w:rsidRPr="00EA1246">
        <w:rPr>
          <w:rStyle w:val="115pt"/>
          <w:rFonts w:eastAsiaTheme="minorEastAsia"/>
          <w:bCs/>
          <w:sz w:val="24"/>
          <w:szCs w:val="24"/>
        </w:rPr>
        <w:t>соціальнокомунікаційних</w:t>
      </w:r>
      <w:proofErr w:type="spellEnd"/>
      <w:r w:rsidR="00AF3350" w:rsidRPr="00EA1246">
        <w:rPr>
          <w:rStyle w:val="115pt"/>
          <w:rFonts w:eastAsiaTheme="minorEastAsia"/>
          <w:bCs/>
          <w:sz w:val="24"/>
          <w:szCs w:val="24"/>
        </w:rPr>
        <w:t xml:space="preserve"> наук. </w:t>
      </w:r>
    </w:p>
    <w:p w14:paraId="2F7CD0EB" w14:textId="5E23666A" w:rsidR="001723D4" w:rsidRPr="00EA1246" w:rsidRDefault="001723D4" w:rsidP="001723D4">
      <w:pPr>
        <w:spacing w:after="0" w:line="240" w:lineRule="auto"/>
        <w:ind w:firstLine="567"/>
        <w:jc w:val="both"/>
        <w:rPr>
          <w:rFonts w:ascii="Times New Roman" w:hAnsi="Times New Roman" w:cs="Times New Roman"/>
          <w:sz w:val="24"/>
          <w:szCs w:val="24"/>
          <w:lang w:val="uk-UA"/>
        </w:rPr>
      </w:pPr>
      <w:r w:rsidRPr="00EA1246">
        <w:rPr>
          <w:rFonts w:ascii="Times New Roman" w:eastAsia="Times New Roman" w:hAnsi="Times New Roman" w:cs="Times New Roman"/>
          <w:sz w:val="24"/>
          <w:szCs w:val="24"/>
          <w:lang w:val="uk-UA"/>
        </w:rPr>
        <w:t xml:space="preserve">Студенти </w:t>
      </w:r>
      <w:r w:rsidRPr="00EA1246">
        <w:rPr>
          <w:rFonts w:ascii="Times New Roman" w:eastAsia="Times New Roman" w:hAnsi="Times New Roman" w:cs="Times New Roman"/>
          <w:b/>
          <w:sz w:val="24"/>
          <w:szCs w:val="24"/>
          <w:lang w:val="uk-UA"/>
        </w:rPr>
        <w:t>мають знати</w:t>
      </w:r>
      <w:r w:rsidRPr="00EA1246">
        <w:rPr>
          <w:rFonts w:ascii="Times New Roman" w:eastAsia="Times New Roman" w:hAnsi="Times New Roman" w:cs="Times New Roman"/>
          <w:sz w:val="24"/>
          <w:szCs w:val="24"/>
          <w:lang w:val="uk-UA"/>
        </w:rPr>
        <w:t xml:space="preserve"> специфіку </w:t>
      </w:r>
      <w:r w:rsidRPr="00EA1246">
        <w:rPr>
          <w:rFonts w:ascii="Times New Roman" w:hAnsi="Times New Roman" w:cs="Times New Roman"/>
          <w:sz w:val="24"/>
          <w:szCs w:val="24"/>
          <w:shd w:val="clear" w:color="auto" w:fill="FFFFFF"/>
          <w:lang w:val="uk-UA"/>
        </w:rPr>
        <w:t>масової комунікації, особливості комунікаційного процесу</w:t>
      </w:r>
      <w:r w:rsidR="00377B35" w:rsidRPr="00EA1246">
        <w:rPr>
          <w:rFonts w:ascii="Times New Roman" w:hAnsi="Times New Roman" w:cs="Times New Roman"/>
          <w:sz w:val="24"/>
          <w:szCs w:val="24"/>
          <w:shd w:val="clear" w:color="auto" w:fill="FFFFFF"/>
          <w:lang w:val="uk-UA"/>
        </w:rPr>
        <w:t xml:space="preserve">, </w:t>
      </w:r>
      <w:r w:rsidR="00273C80" w:rsidRPr="00EA1246">
        <w:rPr>
          <w:rFonts w:ascii="Times New Roman" w:hAnsi="Times New Roman" w:cs="Times New Roman"/>
          <w:sz w:val="24"/>
          <w:szCs w:val="24"/>
          <w:shd w:val="clear" w:color="auto" w:fill="FFFFFF"/>
          <w:lang w:val="uk-UA"/>
        </w:rPr>
        <w:t xml:space="preserve">специфіку </w:t>
      </w:r>
      <w:proofErr w:type="spellStart"/>
      <w:r w:rsidR="00273C80" w:rsidRPr="00EA1246">
        <w:rPr>
          <w:rFonts w:ascii="Times New Roman" w:hAnsi="Times New Roman" w:cs="Times New Roman"/>
          <w:sz w:val="24"/>
          <w:szCs w:val="24"/>
          <w:shd w:val="clear" w:color="auto" w:fill="FFFFFF"/>
          <w:lang w:val="uk-UA"/>
        </w:rPr>
        <w:t>масовокомунікаційного</w:t>
      </w:r>
      <w:proofErr w:type="spellEnd"/>
      <w:r w:rsidR="00273C80" w:rsidRPr="00EA1246">
        <w:rPr>
          <w:rFonts w:ascii="Times New Roman" w:hAnsi="Times New Roman" w:cs="Times New Roman"/>
          <w:sz w:val="24"/>
          <w:szCs w:val="24"/>
          <w:shd w:val="clear" w:color="auto" w:fill="FFFFFF"/>
          <w:lang w:val="uk-UA"/>
        </w:rPr>
        <w:t xml:space="preserve"> впливу </w:t>
      </w:r>
      <w:r w:rsidR="00377B35" w:rsidRPr="00EA1246">
        <w:rPr>
          <w:rFonts w:ascii="Times New Roman" w:hAnsi="Times New Roman" w:cs="Times New Roman"/>
          <w:sz w:val="24"/>
          <w:szCs w:val="24"/>
          <w:shd w:val="clear" w:color="auto" w:fill="FFFFFF"/>
          <w:lang w:val="uk-UA"/>
        </w:rPr>
        <w:t xml:space="preserve">та технологію </w:t>
      </w:r>
      <w:proofErr w:type="spellStart"/>
      <w:r w:rsidR="00377B35" w:rsidRPr="00EA1246">
        <w:rPr>
          <w:rFonts w:ascii="Times New Roman" w:hAnsi="Times New Roman" w:cs="Times New Roman"/>
          <w:sz w:val="24"/>
          <w:szCs w:val="24"/>
          <w:shd w:val="clear" w:color="auto" w:fill="FFFFFF"/>
          <w:lang w:val="uk-UA"/>
        </w:rPr>
        <w:t>масовокомунікаційної</w:t>
      </w:r>
      <w:proofErr w:type="spellEnd"/>
      <w:r w:rsidR="00377B35" w:rsidRPr="00EA1246">
        <w:rPr>
          <w:rFonts w:ascii="Times New Roman" w:hAnsi="Times New Roman" w:cs="Times New Roman"/>
          <w:sz w:val="24"/>
          <w:szCs w:val="24"/>
          <w:shd w:val="clear" w:color="auto" w:fill="FFFFFF"/>
          <w:lang w:val="uk-UA"/>
        </w:rPr>
        <w:t xml:space="preserve"> діяльності у професійній практиці, </w:t>
      </w:r>
      <w:r w:rsidR="00273C80" w:rsidRPr="00EA1246">
        <w:rPr>
          <w:rFonts w:ascii="Times New Roman" w:hAnsi="Times New Roman" w:cs="Times New Roman"/>
          <w:sz w:val="24"/>
          <w:szCs w:val="24"/>
          <w:shd w:val="clear" w:color="auto" w:fill="FFFFFF"/>
          <w:lang w:val="uk-UA"/>
        </w:rPr>
        <w:t xml:space="preserve">ефекти в масовій комунікації, </w:t>
      </w:r>
      <w:r w:rsidRPr="00EA1246">
        <w:rPr>
          <w:rFonts w:ascii="Times New Roman" w:hAnsi="Times New Roman" w:cs="Times New Roman"/>
          <w:sz w:val="24"/>
          <w:szCs w:val="24"/>
          <w:shd w:val="clear" w:color="auto" w:fill="FFFFFF"/>
          <w:lang w:val="uk-UA"/>
        </w:rPr>
        <w:t xml:space="preserve">основні теорії та моделі масової комунікації, історію розвитку </w:t>
      </w:r>
      <w:proofErr w:type="spellStart"/>
      <w:r w:rsidRPr="00EA1246">
        <w:rPr>
          <w:rFonts w:ascii="Times New Roman" w:hAnsi="Times New Roman" w:cs="Times New Roman"/>
          <w:sz w:val="24"/>
          <w:szCs w:val="24"/>
          <w:shd w:val="clear" w:color="auto" w:fill="FFFFFF"/>
          <w:lang w:val="uk-UA"/>
        </w:rPr>
        <w:t>медіадосліджень</w:t>
      </w:r>
      <w:proofErr w:type="spellEnd"/>
      <w:r w:rsidRPr="00EA1246">
        <w:rPr>
          <w:rFonts w:ascii="Times New Roman" w:hAnsi="Times New Roman" w:cs="Times New Roman"/>
          <w:sz w:val="24"/>
          <w:szCs w:val="24"/>
          <w:shd w:val="clear" w:color="auto" w:fill="FFFFFF"/>
          <w:lang w:val="uk-UA"/>
        </w:rPr>
        <w:t xml:space="preserve">. </w:t>
      </w:r>
      <w:r w:rsidRPr="00EA1246">
        <w:rPr>
          <w:rFonts w:ascii="Times New Roman" w:eastAsia="Times New Roman" w:hAnsi="Times New Roman" w:cs="Times New Roman"/>
          <w:sz w:val="24"/>
          <w:szCs w:val="24"/>
          <w:lang w:val="uk-UA"/>
        </w:rPr>
        <w:t xml:space="preserve">Студенти </w:t>
      </w:r>
      <w:r w:rsidRPr="00EA1246">
        <w:rPr>
          <w:rFonts w:ascii="Times New Roman" w:eastAsia="Times New Roman" w:hAnsi="Times New Roman" w:cs="Times New Roman"/>
          <w:b/>
          <w:sz w:val="24"/>
          <w:szCs w:val="24"/>
          <w:lang w:val="uk-UA"/>
        </w:rPr>
        <w:t>мають уміти</w:t>
      </w:r>
      <w:r w:rsidRPr="00EA1246">
        <w:rPr>
          <w:rFonts w:ascii="Times New Roman" w:eastAsia="Times New Roman" w:hAnsi="Times New Roman" w:cs="Times New Roman"/>
          <w:sz w:val="24"/>
          <w:szCs w:val="24"/>
          <w:lang w:val="uk-UA"/>
        </w:rPr>
        <w:t xml:space="preserve"> </w:t>
      </w:r>
      <w:r w:rsidRPr="00EA1246">
        <w:rPr>
          <w:rFonts w:ascii="Times New Roman" w:hAnsi="Times New Roman" w:cs="Times New Roman"/>
          <w:sz w:val="24"/>
          <w:szCs w:val="24"/>
          <w:shd w:val="clear" w:color="auto" w:fill="FFFFFF"/>
          <w:lang w:val="uk-UA"/>
        </w:rPr>
        <w:t xml:space="preserve">здійснювати аналіз процесу комунікації, </w:t>
      </w:r>
      <w:r w:rsidR="00377B35" w:rsidRPr="00EA1246">
        <w:rPr>
          <w:rFonts w:ascii="Times New Roman" w:hAnsi="Times New Roman" w:cs="Times New Roman"/>
          <w:sz w:val="24"/>
          <w:szCs w:val="24"/>
          <w:shd w:val="clear" w:color="auto" w:fill="FFFFFF"/>
          <w:lang w:val="uk-UA"/>
        </w:rPr>
        <w:t>давати</w:t>
      </w:r>
      <w:r w:rsidR="0045638C" w:rsidRPr="00EA1246">
        <w:rPr>
          <w:rFonts w:ascii="Times New Roman" w:hAnsi="Times New Roman" w:cs="Times New Roman"/>
          <w:sz w:val="24"/>
          <w:szCs w:val="24"/>
          <w:shd w:val="clear" w:color="auto" w:fill="FFFFFF"/>
          <w:lang w:val="uk-UA"/>
        </w:rPr>
        <w:t xml:space="preserve"> порівняльну характеристику</w:t>
      </w:r>
      <w:r w:rsidR="00644D78" w:rsidRPr="00EA1246">
        <w:rPr>
          <w:rFonts w:ascii="Times New Roman" w:hAnsi="Times New Roman" w:cs="Times New Roman"/>
          <w:sz w:val="24"/>
          <w:szCs w:val="24"/>
          <w:shd w:val="clear" w:color="auto" w:fill="FFFFFF"/>
          <w:lang w:val="uk-UA"/>
        </w:rPr>
        <w:t xml:space="preserve"> теорій масової комунікації, </w:t>
      </w:r>
      <w:r w:rsidRPr="00EA1246">
        <w:rPr>
          <w:rFonts w:ascii="Times New Roman" w:hAnsi="Times New Roman" w:cs="Times New Roman"/>
          <w:sz w:val="24"/>
          <w:szCs w:val="24"/>
          <w:lang w:val="uk-UA"/>
        </w:rPr>
        <w:t xml:space="preserve">розрізняти учасників масового спілкування за функціями, завданнями, методами та засобами, </w:t>
      </w:r>
      <w:proofErr w:type="spellStart"/>
      <w:r w:rsidRPr="00EA1246">
        <w:rPr>
          <w:rFonts w:ascii="Times New Roman" w:hAnsi="Times New Roman" w:cs="Times New Roman"/>
          <w:sz w:val="24"/>
          <w:szCs w:val="24"/>
          <w:lang w:val="uk-UA"/>
        </w:rPr>
        <w:t>коректно</w:t>
      </w:r>
      <w:proofErr w:type="spellEnd"/>
      <w:r w:rsidRPr="00EA1246">
        <w:rPr>
          <w:rFonts w:ascii="Times New Roman" w:hAnsi="Times New Roman" w:cs="Times New Roman"/>
          <w:sz w:val="24"/>
          <w:szCs w:val="24"/>
          <w:lang w:val="uk-UA"/>
        </w:rPr>
        <w:t xml:space="preserve"> працювати зі своєю аудиторією як виявом маси</w:t>
      </w:r>
      <w:r w:rsidR="00644D78" w:rsidRPr="00EA1246">
        <w:rPr>
          <w:rFonts w:ascii="Times New Roman" w:hAnsi="Times New Roman" w:cs="Times New Roman"/>
          <w:sz w:val="24"/>
          <w:szCs w:val="24"/>
          <w:lang w:val="uk-UA"/>
        </w:rPr>
        <w:t>, орієнтуватися в тенденціях розвитку масової комунікації</w:t>
      </w:r>
      <w:r w:rsidRPr="00EA1246">
        <w:rPr>
          <w:rFonts w:ascii="Times New Roman" w:hAnsi="Times New Roman" w:cs="Times New Roman"/>
          <w:sz w:val="24"/>
          <w:szCs w:val="24"/>
          <w:lang w:val="uk-UA"/>
        </w:rPr>
        <w:t>.</w:t>
      </w:r>
    </w:p>
    <w:p w14:paraId="0F1CEB3E" w14:textId="6379713A" w:rsidR="00AF3350" w:rsidRPr="00EA1246" w:rsidRDefault="00AF3350" w:rsidP="001723D4">
      <w:pPr>
        <w:spacing w:after="0" w:line="240" w:lineRule="auto"/>
        <w:ind w:firstLine="567"/>
        <w:jc w:val="both"/>
        <w:rPr>
          <w:rFonts w:ascii="Times New Roman" w:hAnsi="Times New Roman" w:cs="Times New Roman"/>
          <w:sz w:val="24"/>
          <w:szCs w:val="24"/>
          <w:lang w:val="uk-UA"/>
        </w:rPr>
      </w:pPr>
    </w:p>
    <w:p w14:paraId="6CD94F7E" w14:textId="416D3B23" w:rsidR="00AF3350" w:rsidRPr="00EA1246" w:rsidRDefault="00AF3350" w:rsidP="00353DB6">
      <w:pPr>
        <w:pStyle w:val="a3"/>
        <w:numPr>
          <w:ilvl w:val="0"/>
          <w:numId w:val="12"/>
        </w:numPr>
        <w:spacing w:after="0" w:line="240" w:lineRule="auto"/>
        <w:jc w:val="center"/>
        <w:rPr>
          <w:rFonts w:ascii="Times New Roman" w:eastAsia="Times New Roman" w:hAnsi="Times New Roman" w:cs="Times New Roman"/>
          <w:b/>
          <w:sz w:val="24"/>
          <w:szCs w:val="24"/>
          <w:lang w:val="uk-UA" w:eastAsia="uk-UA"/>
        </w:rPr>
      </w:pPr>
      <w:bookmarkStart w:id="1" w:name="_Hlk60647416"/>
      <w:r w:rsidRPr="00EA1246">
        <w:rPr>
          <w:rFonts w:ascii="Times New Roman" w:eastAsia="Times New Roman" w:hAnsi="Times New Roman" w:cs="Times New Roman"/>
          <w:b/>
          <w:sz w:val="24"/>
          <w:szCs w:val="24"/>
          <w:lang w:val="uk-UA"/>
        </w:rPr>
        <w:t>Формат курсу</w:t>
      </w:r>
    </w:p>
    <w:p w14:paraId="67CB8803" w14:textId="77777777" w:rsidR="00AF3350" w:rsidRPr="00EA1246" w:rsidRDefault="00AF3350" w:rsidP="00AF3350">
      <w:pPr>
        <w:spacing w:after="0" w:line="240" w:lineRule="auto"/>
        <w:ind w:firstLine="567"/>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Викладання курсу передбачає поєднання традиційних форм аудиторного навчання з елементами електронного навчання у системі MOODLE.</w:t>
      </w:r>
    </w:p>
    <w:bookmarkEnd w:id="1"/>
    <w:p w14:paraId="575A63DC" w14:textId="626793B9" w:rsidR="00FD70DF" w:rsidRPr="00EA1246" w:rsidRDefault="00FD70DF" w:rsidP="00353DB6">
      <w:pPr>
        <w:spacing w:after="0" w:line="240" w:lineRule="auto"/>
        <w:jc w:val="both"/>
        <w:rPr>
          <w:rFonts w:ascii="Times New Roman" w:hAnsi="Times New Roman" w:cs="Times New Roman"/>
          <w:sz w:val="24"/>
          <w:szCs w:val="24"/>
          <w:lang w:val="uk-UA"/>
        </w:rPr>
      </w:pPr>
    </w:p>
    <w:p w14:paraId="41B5CBC2" w14:textId="1DFCFC63" w:rsidR="00FD70DF" w:rsidRPr="00EA1246"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Обсяг і ознаки курсу</w:t>
      </w:r>
    </w:p>
    <w:p w14:paraId="7656AD56" w14:textId="77777777" w:rsidR="00FD70DF" w:rsidRPr="00EA1246" w:rsidRDefault="00FD70DF" w:rsidP="00FD70DF">
      <w:pPr>
        <w:spacing w:after="0" w:line="240" w:lineRule="auto"/>
        <w:ind w:firstLine="567"/>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b/>
          <w:sz w:val="24"/>
          <w:szCs w:val="24"/>
          <w:lang w:val="uk-UA"/>
        </w:rPr>
        <w:t xml:space="preserve">Кількість кредитів: </w:t>
      </w:r>
      <w:r w:rsidRPr="00EA1246">
        <w:rPr>
          <w:rFonts w:ascii="Times New Roman" w:eastAsia="Times New Roman" w:hAnsi="Times New Roman" w:cs="Times New Roman"/>
          <w:sz w:val="24"/>
          <w:szCs w:val="24"/>
          <w:lang w:val="uk-UA"/>
        </w:rPr>
        <w:t>4 кредити ECTS: всього 120 год., з них: денна форма навчання – 48 год. аудиторних: 26 год. лекційних занять, 22 год. практичних занять.</w:t>
      </w:r>
    </w:p>
    <w:p w14:paraId="7644B09A" w14:textId="77777777" w:rsidR="00FD70DF" w:rsidRPr="00EA1246" w:rsidRDefault="00FD70DF" w:rsidP="00FD70DF">
      <w:pPr>
        <w:spacing w:after="0" w:line="240" w:lineRule="auto"/>
        <w:ind w:firstLine="567"/>
        <w:jc w:val="both"/>
        <w:rPr>
          <w:rFonts w:ascii="Times New Roman" w:eastAsia="Times New Roman" w:hAnsi="Times New Roman" w:cs="Times New Roman"/>
          <w:sz w:val="24"/>
          <w:szCs w:val="24"/>
          <w:lang w:val="uk-UA"/>
        </w:rPr>
      </w:pPr>
    </w:p>
    <w:tbl>
      <w:tblPr>
        <w:tblStyle w:val="a5"/>
        <w:tblW w:w="0" w:type="auto"/>
        <w:tblInd w:w="-147" w:type="dxa"/>
        <w:tblLook w:val="04A0" w:firstRow="1" w:lastRow="0" w:firstColumn="1" w:lastColumn="0" w:noHBand="0" w:noVBand="1"/>
      </w:tblPr>
      <w:tblGrid>
        <w:gridCol w:w="4111"/>
        <w:gridCol w:w="5665"/>
      </w:tblGrid>
      <w:tr w:rsidR="00FD70DF" w:rsidRPr="00EA1246" w14:paraId="67E3C38D" w14:textId="77777777" w:rsidTr="00F67C6E">
        <w:trPr>
          <w:trHeight w:val="540"/>
        </w:trPr>
        <w:tc>
          <w:tcPr>
            <w:tcW w:w="4111" w:type="dxa"/>
            <w:vMerge w:val="restart"/>
            <w:vAlign w:val="center"/>
          </w:tcPr>
          <w:p w14:paraId="44380798"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Найменування показників</w:t>
            </w:r>
          </w:p>
        </w:tc>
        <w:tc>
          <w:tcPr>
            <w:tcW w:w="5665" w:type="dxa"/>
            <w:vAlign w:val="center"/>
          </w:tcPr>
          <w:p w14:paraId="3488319A" w14:textId="77777777" w:rsidR="00FD70DF" w:rsidRPr="00EA1246" w:rsidRDefault="00FD70DF" w:rsidP="00F67C6E">
            <w:pPr>
              <w:pStyle w:val="a3"/>
              <w:spacing w:after="0" w:line="240" w:lineRule="auto"/>
              <w:ind w:left="0"/>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Характеристика навчальної дисципліни</w:t>
            </w:r>
          </w:p>
        </w:tc>
      </w:tr>
      <w:tr w:rsidR="00FD70DF" w:rsidRPr="00EA1246" w14:paraId="29189140" w14:textId="77777777" w:rsidTr="00F67C6E">
        <w:trPr>
          <w:trHeight w:val="285"/>
        </w:trPr>
        <w:tc>
          <w:tcPr>
            <w:tcW w:w="4111" w:type="dxa"/>
            <w:vMerge/>
          </w:tcPr>
          <w:p w14:paraId="27D1D390" w14:textId="77777777" w:rsidR="00FD70DF" w:rsidRPr="00EA1246" w:rsidRDefault="00FD70DF" w:rsidP="00F67C6E">
            <w:pPr>
              <w:pStyle w:val="a3"/>
              <w:spacing w:after="0" w:line="240" w:lineRule="auto"/>
              <w:ind w:left="0"/>
              <w:rPr>
                <w:rFonts w:ascii="Times New Roman" w:hAnsi="Times New Roman" w:cs="Times New Roman"/>
                <w:b/>
                <w:bCs/>
                <w:sz w:val="24"/>
                <w:szCs w:val="24"/>
                <w:lang w:val="uk-UA"/>
              </w:rPr>
            </w:pPr>
          </w:p>
        </w:tc>
        <w:tc>
          <w:tcPr>
            <w:tcW w:w="5665" w:type="dxa"/>
            <w:vAlign w:val="center"/>
          </w:tcPr>
          <w:p w14:paraId="37ADFEE6" w14:textId="77777777" w:rsidR="00FD70DF" w:rsidRPr="00EA1246" w:rsidRDefault="00FD70DF" w:rsidP="00F67C6E">
            <w:pPr>
              <w:pStyle w:val="a3"/>
              <w:spacing w:after="0" w:line="240" w:lineRule="auto"/>
              <w:ind w:left="0"/>
              <w:jc w:val="center"/>
              <w:rPr>
                <w:rFonts w:ascii="Times New Roman" w:hAnsi="Times New Roman" w:cs="Times New Roman"/>
                <w:sz w:val="24"/>
                <w:szCs w:val="24"/>
                <w:lang w:val="uk-UA"/>
              </w:rPr>
            </w:pPr>
            <w:r w:rsidRPr="00EA1246">
              <w:rPr>
                <w:rFonts w:ascii="Times New Roman" w:hAnsi="Times New Roman" w:cs="Times New Roman"/>
                <w:b/>
                <w:bCs/>
                <w:sz w:val="24"/>
                <w:szCs w:val="24"/>
                <w:lang w:val="uk-UA"/>
              </w:rPr>
              <w:t>денна форма навчання</w:t>
            </w:r>
          </w:p>
        </w:tc>
      </w:tr>
      <w:tr w:rsidR="00FD70DF" w:rsidRPr="00EA1246" w14:paraId="09EC8EE7" w14:textId="77777777" w:rsidTr="001723D4">
        <w:trPr>
          <w:trHeight w:val="622"/>
        </w:trPr>
        <w:tc>
          <w:tcPr>
            <w:tcW w:w="4111" w:type="dxa"/>
          </w:tcPr>
          <w:p w14:paraId="2E8919F8"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Освітні програми, спеціальність</w:t>
            </w:r>
          </w:p>
        </w:tc>
        <w:tc>
          <w:tcPr>
            <w:tcW w:w="5665" w:type="dxa"/>
          </w:tcPr>
          <w:p w14:paraId="5CB61124" w14:textId="3608C0C5" w:rsidR="00FD70DF" w:rsidRPr="00EA1246" w:rsidRDefault="00FD70DF" w:rsidP="00F67C6E">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Журналістика, Реклама </w:t>
            </w:r>
            <w:r w:rsidR="00C165D4" w:rsidRPr="00EA1246">
              <w:rPr>
                <w:rFonts w:ascii="Times New Roman" w:hAnsi="Times New Roman" w:cs="Times New Roman"/>
                <w:sz w:val="24"/>
                <w:szCs w:val="24"/>
                <w:lang w:val="uk-UA"/>
              </w:rPr>
              <w:t>та</w:t>
            </w:r>
            <w:r w:rsidRPr="00EA1246">
              <w:rPr>
                <w:rFonts w:ascii="Times New Roman" w:hAnsi="Times New Roman" w:cs="Times New Roman"/>
                <w:sz w:val="24"/>
                <w:szCs w:val="24"/>
                <w:lang w:val="uk-UA"/>
              </w:rPr>
              <w:t xml:space="preserve"> зв’язки з громадськістю</w:t>
            </w:r>
          </w:p>
          <w:p w14:paraId="4FBC67F2" w14:textId="77777777" w:rsidR="00FD70DF" w:rsidRPr="00EA1246" w:rsidRDefault="00FD70DF" w:rsidP="00F67C6E">
            <w:pPr>
              <w:pStyle w:val="a3"/>
              <w:spacing w:after="0" w:line="240" w:lineRule="auto"/>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061 Журналістика</w:t>
            </w:r>
          </w:p>
        </w:tc>
      </w:tr>
      <w:tr w:rsidR="00FD70DF" w:rsidRPr="00EA1246" w14:paraId="24276000" w14:textId="77777777" w:rsidTr="00F67C6E">
        <w:tc>
          <w:tcPr>
            <w:tcW w:w="4111" w:type="dxa"/>
          </w:tcPr>
          <w:p w14:paraId="5332DB2E"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Рік навчання/рік викладання </w:t>
            </w:r>
          </w:p>
        </w:tc>
        <w:tc>
          <w:tcPr>
            <w:tcW w:w="5665" w:type="dxa"/>
            <w:vAlign w:val="center"/>
          </w:tcPr>
          <w:p w14:paraId="610F5471" w14:textId="0AF0F39B" w:rsidR="00FD70DF" w:rsidRPr="00EA1246" w:rsidRDefault="001723D4"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другий</w:t>
            </w:r>
            <w:r w:rsidR="00FD70DF" w:rsidRPr="00EA1246">
              <w:rPr>
                <w:rFonts w:ascii="Times New Roman" w:hAnsi="Times New Roman" w:cs="Times New Roman"/>
                <w:sz w:val="24"/>
                <w:szCs w:val="24"/>
                <w:lang w:val="uk-UA"/>
              </w:rPr>
              <w:t>/20</w:t>
            </w:r>
            <w:r w:rsidR="00C165D4" w:rsidRPr="00EA1246">
              <w:rPr>
                <w:rFonts w:ascii="Times New Roman" w:hAnsi="Times New Roman" w:cs="Times New Roman"/>
                <w:sz w:val="24"/>
                <w:szCs w:val="24"/>
                <w:lang w:val="uk-UA"/>
              </w:rPr>
              <w:t>20</w:t>
            </w:r>
            <w:r w:rsidR="00FD70DF" w:rsidRPr="00EA1246">
              <w:rPr>
                <w:rFonts w:ascii="Times New Roman" w:hAnsi="Times New Roman" w:cs="Times New Roman"/>
                <w:sz w:val="24"/>
                <w:szCs w:val="24"/>
                <w:lang w:val="uk-UA"/>
              </w:rPr>
              <w:t>-202</w:t>
            </w:r>
            <w:r w:rsidR="00C165D4" w:rsidRPr="00EA1246">
              <w:rPr>
                <w:rFonts w:ascii="Times New Roman" w:hAnsi="Times New Roman" w:cs="Times New Roman"/>
                <w:sz w:val="24"/>
                <w:szCs w:val="24"/>
                <w:lang w:val="uk-UA"/>
              </w:rPr>
              <w:t>1</w:t>
            </w:r>
          </w:p>
        </w:tc>
      </w:tr>
      <w:tr w:rsidR="00FD70DF" w:rsidRPr="00EA1246" w14:paraId="17F3BFC3" w14:textId="77777777" w:rsidTr="00F67C6E">
        <w:tc>
          <w:tcPr>
            <w:tcW w:w="4111" w:type="dxa"/>
          </w:tcPr>
          <w:p w14:paraId="159A9786"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Семестр вивчення</w:t>
            </w:r>
          </w:p>
        </w:tc>
        <w:tc>
          <w:tcPr>
            <w:tcW w:w="5665" w:type="dxa"/>
            <w:vAlign w:val="center"/>
          </w:tcPr>
          <w:p w14:paraId="66B3BA02" w14:textId="10BFA00C" w:rsidR="00FD70DF" w:rsidRPr="00EA1246" w:rsidRDefault="001723D4"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третій</w:t>
            </w:r>
          </w:p>
        </w:tc>
      </w:tr>
      <w:tr w:rsidR="00FD70DF" w:rsidRPr="00EA1246" w14:paraId="5E4231F9" w14:textId="77777777" w:rsidTr="00F67C6E">
        <w:tc>
          <w:tcPr>
            <w:tcW w:w="4111" w:type="dxa"/>
          </w:tcPr>
          <w:p w14:paraId="7D1057EE"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Нормативна/вибіркова</w:t>
            </w:r>
          </w:p>
        </w:tc>
        <w:tc>
          <w:tcPr>
            <w:tcW w:w="5665" w:type="dxa"/>
            <w:vAlign w:val="center"/>
          </w:tcPr>
          <w:p w14:paraId="770A3939" w14:textId="77777777"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нормативна</w:t>
            </w:r>
          </w:p>
        </w:tc>
      </w:tr>
      <w:tr w:rsidR="00FD70DF" w:rsidRPr="00EA1246" w14:paraId="1145A755" w14:textId="77777777" w:rsidTr="00F67C6E">
        <w:tc>
          <w:tcPr>
            <w:tcW w:w="4111" w:type="dxa"/>
          </w:tcPr>
          <w:p w14:paraId="2C83F773"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Кількість кредитів ЄКТС</w:t>
            </w:r>
          </w:p>
        </w:tc>
        <w:tc>
          <w:tcPr>
            <w:tcW w:w="5665" w:type="dxa"/>
            <w:vAlign w:val="center"/>
          </w:tcPr>
          <w:p w14:paraId="5DB8B005" w14:textId="77777777"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4 кредити ЄКТС</w:t>
            </w:r>
          </w:p>
        </w:tc>
      </w:tr>
      <w:tr w:rsidR="00FD70DF" w:rsidRPr="00EA1246" w14:paraId="6F983C2D" w14:textId="77777777" w:rsidTr="00F67C6E">
        <w:tc>
          <w:tcPr>
            <w:tcW w:w="4111" w:type="dxa"/>
          </w:tcPr>
          <w:p w14:paraId="3831107E"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Загальний обсяг годин</w:t>
            </w:r>
          </w:p>
        </w:tc>
        <w:tc>
          <w:tcPr>
            <w:tcW w:w="5665" w:type="dxa"/>
            <w:vAlign w:val="center"/>
          </w:tcPr>
          <w:p w14:paraId="4D52767B" w14:textId="7280460E"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120</w:t>
            </w:r>
            <w:r w:rsidR="00652E97">
              <w:rPr>
                <w:rFonts w:ascii="Times New Roman" w:hAnsi="Times New Roman" w:cs="Times New Roman"/>
                <w:sz w:val="24"/>
                <w:szCs w:val="24"/>
                <w:lang w:val="uk-UA"/>
              </w:rPr>
              <w:t xml:space="preserve"> год.</w:t>
            </w:r>
          </w:p>
        </w:tc>
      </w:tr>
      <w:tr w:rsidR="00FD70DF" w:rsidRPr="00EA1246" w14:paraId="23DA16B1" w14:textId="77777777" w:rsidTr="00F67C6E">
        <w:tc>
          <w:tcPr>
            <w:tcW w:w="4111" w:type="dxa"/>
          </w:tcPr>
          <w:p w14:paraId="3E496EFA"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Кількість годин навчальних занять</w:t>
            </w:r>
          </w:p>
        </w:tc>
        <w:tc>
          <w:tcPr>
            <w:tcW w:w="5665" w:type="dxa"/>
            <w:vAlign w:val="center"/>
          </w:tcPr>
          <w:p w14:paraId="22334490" w14:textId="11BAEA2A"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48</w:t>
            </w:r>
            <w:r w:rsidR="00652E97">
              <w:rPr>
                <w:rFonts w:ascii="Times New Roman" w:hAnsi="Times New Roman" w:cs="Times New Roman"/>
                <w:sz w:val="24"/>
                <w:szCs w:val="24"/>
                <w:lang w:val="uk-UA"/>
              </w:rPr>
              <w:t xml:space="preserve"> год. </w:t>
            </w:r>
          </w:p>
        </w:tc>
      </w:tr>
      <w:tr w:rsidR="00FD70DF" w:rsidRPr="00EA1246" w14:paraId="75A76F56" w14:textId="77777777" w:rsidTr="00F67C6E">
        <w:tc>
          <w:tcPr>
            <w:tcW w:w="4111" w:type="dxa"/>
          </w:tcPr>
          <w:p w14:paraId="00A537A1"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Лекційні заняття</w:t>
            </w:r>
          </w:p>
        </w:tc>
        <w:tc>
          <w:tcPr>
            <w:tcW w:w="5665" w:type="dxa"/>
            <w:vAlign w:val="center"/>
          </w:tcPr>
          <w:p w14:paraId="5D53DF39" w14:textId="780CCF88"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26</w:t>
            </w:r>
            <w:r w:rsidR="00652E97">
              <w:rPr>
                <w:rFonts w:ascii="Times New Roman" w:hAnsi="Times New Roman" w:cs="Times New Roman"/>
                <w:sz w:val="24"/>
                <w:szCs w:val="24"/>
                <w:lang w:val="uk-UA"/>
              </w:rPr>
              <w:t xml:space="preserve"> год. </w:t>
            </w:r>
          </w:p>
        </w:tc>
      </w:tr>
      <w:tr w:rsidR="00FD70DF" w:rsidRPr="00EA1246" w14:paraId="12D45F91" w14:textId="77777777" w:rsidTr="00F67C6E">
        <w:tc>
          <w:tcPr>
            <w:tcW w:w="4111" w:type="dxa"/>
          </w:tcPr>
          <w:p w14:paraId="3367358C"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Практичні заняття</w:t>
            </w:r>
          </w:p>
        </w:tc>
        <w:tc>
          <w:tcPr>
            <w:tcW w:w="5665" w:type="dxa"/>
            <w:vAlign w:val="center"/>
          </w:tcPr>
          <w:p w14:paraId="197E06B7" w14:textId="4E3488DD"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22</w:t>
            </w:r>
            <w:r w:rsidR="00652E97">
              <w:rPr>
                <w:rFonts w:ascii="Times New Roman" w:hAnsi="Times New Roman" w:cs="Times New Roman"/>
                <w:sz w:val="24"/>
                <w:szCs w:val="24"/>
                <w:lang w:val="uk-UA"/>
              </w:rPr>
              <w:t xml:space="preserve"> год. </w:t>
            </w:r>
          </w:p>
        </w:tc>
      </w:tr>
      <w:tr w:rsidR="00FD70DF" w:rsidRPr="00EA1246" w14:paraId="5536C909" w14:textId="77777777" w:rsidTr="00F67C6E">
        <w:tc>
          <w:tcPr>
            <w:tcW w:w="4111" w:type="dxa"/>
          </w:tcPr>
          <w:p w14:paraId="78630348"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Семінарські заняття</w:t>
            </w:r>
          </w:p>
        </w:tc>
        <w:tc>
          <w:tcPr>
            <w:tcW w:w="5665" w:type="dxa"/>
            <w:vAlign w:val="center"/>
          </w:tcPr>
          <w:p w14:paraId="0981D78C" w14:textId="77777777"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0</w:t>
            </w:r>
          </w:p>
        </w:tc>
      </w:tr>
      <w:tr w:rsidR="00FD70DF" w:rsidRPr="00EA1246" w14:paraId="3A3B1978" w14:textId="77777777" w:rsidTr="00F67C6E">
        <w:tc>
          <w:tcPr>
            <w:tcW w:w="4111" w:type="dxa"/>
          </w:tcPr>
          <w:p w14:paraId="31CB3A6F"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Лабораторні заняття</w:t>
            </w:r>
          </w:p>
        </w:tc>
        <w:tc>
          <w:tcPr>
            <w:tcW w:w="5665" w:type="dxa"/>
            <w:vAlign w:val="center"/>
          </w:tcPr>
          <w:p w14:paraId="5C8D77D5" w14:textId="77777777"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0</w:t>
            </w:r>
          </w:p>
        </w:tc>
      </w:tr>
      <w:tr w:rsidR="00FD70DF" w:rsidRPr="00EA1246" w14:paraId="371D9107" w14:textId="77777777" w:rsidTr="00F67C6E">
        <w:tc>
          <w:tcPr>
            <w:tcW w:w="4111" w:type="dxa"/>
          </w:tcPr>
          <w:p w14:paraId="084CEA70"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Самостійна та індивідуальна робота</w:t>
            </w:r>
          </w:p>
        </w:tc>
        <w:tc>
          <w:tcPr>
            <w:tcW w:w="5665" w:type="dxa"/>
            <w:vAlign w:val="center"/>
          </w:tcPr>
          <w:p w14:paraId="09CA7600" w14:textId="4791D174"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72</w:t>
            </w:r>
            <w:r w:rsidR="00652E97">
              <w:rPr>
                <w:rFonts w:ascii="Times New Roman" w:hAnsi="Times New Roman" w:cs="Times New Roman"/>
                <w:sz w:val="24"/>
                <w:szCs w:val="24"/>
                <w:lang w:val="uk-UA"/>
              </w:rPr>
              <w:t xml:space="preserve"> год.</w:t>
            </w:r>
          </w:p>
        </w:tc>
      </w:tr>
      <w:tr w:rsidR="00FD70DF" w:rsidRPr="00EA1246" w14:paraId="0F2C81C5" w14:textId="77777777" w:rsidTr="00F67C6E">
        <w:tc>
          <w:tcPr>
            <w:tcW w:w="4111" w:type="dxa"/>
          </w:tcPr>
          <w:p w14:paraId="045187C6" w14:textId="77777777" w:rsidR="00FD70DF" w:rsidRPr="00EA1246" w:rsidRDefault="00FD70DF" w:rsidP="00F67C6E">
            <w:pPr>
              <w:pStyle w:val="a3"/>
              <w:spacing w:after="0" w:line="240" w:lineRule="auto"/>
              <w:ind w:left="0" w:firstLine="30"/>
              <w:rPr>
                <w:rFonts w:ascii="Times New Roman" w:hAnsi="Times New Roman" w:cs="Times New Roman"/>
                <w:sz w:val="24"/>
                <w:szCs w:val="24"/>
                <w:lang w:val="uk-UA"/>
              </w:rPr>
            </w:pPr>
            <w:r w:rsidRPr="00EA1246">
              <w:rPr>
                <w:rFonts w:ascii="Times New Roman" w:hAnsi="Times New Roman" w:cs="Times New Roman"/>
                <w:sz w:val="24"/>
                <w:szCs w:val="24"/>
                <w:lang w:val="uk-UA"/>
              </w:rPr>
              <w:t>Форма підсумкового контролю</w:t>
            </w:r>
          </w:p>
        </w:tc>
        <w:tc>
          <w:tcPr>
            <w:tcW w:w="5665" w:type="dxa"/>
            <w:vAlign w:val="center"/>
          </w:tcPr>
          <w:p w14:paraId="46D25C52" w14:textId="77777777" w:rsidR="00FD70DF" w:rsidRPr="00EA1246" w:rsidRDefault="00FD70DF" w:rsidP="00F67C6E">
            <w:pPr>
              <w:pStyle w:val="a3"/>
              <w:spacing w:after="0" w:line="240" w:lineRule="auto"/>
              <w:ind w:left="0"/>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екзамен</w:t>
            </w:r>
          </w:p>
        </w:tc>
      </w:tr>
    </w:tbl>
    <w:p w14:paraId="397B1D16" w14:textId="77777777" w:rsidR="00FD70DF" w:rsidRPr="00EA1246" w:rsidRDefault="00FD70DF" w:rsidP="00FD70DF">
      <w:pPr>
        <w:pStyle w:val="a3"/>
        <w:spacing w:after="0" w:line="240" w:lineRule="auto"/>
        <w:ind w:left="0"/>
        <w:rPr>
          <w:rFonts w:ascii="Times New Roman" w:hAnsi="Times New Roman" w:cs="Times New Roman"/>
          <w:b/>
          <w:bCs/>
          <w:sz w:val="24"/>
          <w:szCs w:val="24"/>
          <w:lang w:val="uk-UA"/>
        </w:rPr>
      </w:pPr>
    </w:p>
    <w:p w14:paraId="4317A983" w14:textId="17C0D88F" w:rsidR="00FD70DF" w:rsidRPr="00EA1246"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proofErr w:type="spellStart"/>
      <w:r w:rsidRPr="00EA1246">
        <w:rPr>
          <w:rFonts w:ascii="Times New Roman" w:hAnsi="Times New Roman" w:cs="Times New Roman"/>
          <w:b/>
          <w:bCs/>
          <w:sz w:val="24"/>
          <w:szCs w:val="24"/>
          <w:lang w:val="uk-UA"/>
        </w:rPr>
        <w:t>Пререквізити</w:t>
      </w:r>
      <w:proofErr w:type="spellEnd"/>
      <w:r w:rsidRPr="00EA1246">
        <w:rPr>
          <w:rFonts w:ascii="Times New Roman" w:hAnsi="Times New Roman" w:cs="Times New Roman"/>
          <w:b/>
          <w:bCs/>
          <w:sz w:val="24"/>
          <w:szCs w:val="24"/>
          <w:lang w:val="uk-UA"/>
        </w:rPr>
        <w:t xml:space="preserve"> курсу</w:t>
      </w:r>
    </w:p>
    <w:p w14:paraId="7DCEDC3B" w14:textId="04F7F767" w:rsidR="00FD70DF" w:rsidRPr="00EA1246" w:rsidRDefault="00FD70DF" w:rsidP="00DB2FDF">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Передбачається наявність результатів навчання, здобутих у процесі засвоєння курсів «Вступ до спеціальності», </w:t>
      </w:r>
      <w:r w:rsidR="001435E3" w:rsidRPr="00EA1246">
        <w:rPr>
          <w:rFonts w:ascii="Times New Roman" w:hAnsi="Times New Roman" w:cs="Times New Roman"/>
          <w:sz w:val="24"/>
          <w:szCs w:val="24"/>
          <w:lang w:val="uk-UA"/>
        </w:rPr>
        <w:t xml:space="preserve">«Основи журналістики». </w:t>
      </w:r>
    </w:p>
    <w:p w14:paraId="03E3B4E1" w14:textId="77777777" w:rsidR="00FD70DF" w:rsidRPr="00EA1246" w:rsidRDefault="00FD70DF" w:rsidP="00FD70DF">
      <w:pPr>
        <w:spacing w:after="0" w:line="240" w:lineRule="auto"/>
        <w:ind w:firstLine="567"/>
        <w:jc w:val="both"/>
        <w:rPr>
          <w:rFonts w:ascii="Times New Roman" w:hAnsi="Times New Roman" w:cs="Times New Roman"/>
          <w:sz w:val="24"/>
          <w:szCs w:val="24"/>
          <w:lang w:val="uk-UA"/>
        </w:rPr>
      </w:pPr>
    </w:p>
    <w:p w14:paraId="519ECF83" w14:textId="3DAD0469" w:rsidR="00FD70DF" w:rsidRPr="00EA1246"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Технічне й програмне забезпечення</w:t>
      </w:r>
      <w:r w:rsidR="00EA1246" w:rsidRPr="00EA1246">
        <w:rPr>
          <w:rFonts w:ascii="Times New Roman" w:hAnsi="Times New Roman" w:cs="Times New Roman"/>
          <w:b/>
          <w:bCs/>
          <w:sz w:val="24"/>
          <w:szCs w:val="24"/>
          <w:lang w:val="uk-UA"/>
        </w:rPr>
        <w:t xml:space="preserve">, </w:t>
      </w:r>
      <w:r w:rsidRPr="00EA1246">
        <w:rPr>
          <w:rFonts w:ascii="Times New Roman" w:hAnsi="Times New Roman" w:cs="Times New Roman"/>
          <w:b/>
          <w:bCs/>
          <w:sz w:val="24"/>
          <w:szCs w:val="24"/>
          <w:lang w:val="uk-UA"/>
        </w:rPr>
        <w:t>обладнання</w:t>
      </w:r>
    </w:p>
    <w:p w14:paraId="0BFAC750" w14:textId="07D39309" w:rsidR="00353DB6" w:rsidRPr="00EA1246" w:rsidRDefault="00353DB6" w:rsidP="00353DB6">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bookmarkStart w:id="2" w:name="_Hlk60647502"/>
      <w:r w:rsidRPr="00EA1246">
        <w:rPr>
          <w:rFonts w:ascii="Times New Roman" w:hAnsi="Times New Roman" w:cs="Times New Roman"/>
          <w:sz w:val="24"/>
          <w:szCs w:val="24"/>
          <w:lang w:val="uk-UA"/>
        </w:rPr>
        <w:t xml:space="preserve">Вивчення курсу потребує спеціального матеріально-технічного та/або інформаційного забезпечення: проектор та ноутбук/персональний комп’ютер для презентацій у форматі MS </w:t>
      </w:r>
      <w:proofErr w:type="spellStart"/>
      <w:r w:rsidRPr="00EA1246">
        <w:rPr>
          <w:rFonts w:ascii="Times New Roman" w:hAnsi="Times New Roman" w:cs="Times New Roman"/>
          <w:sz w:val="24"/>
          <w:szCs w:val="24"/>
          <w:lang w:val="uk-UA"/>
        </w:rPr>
        <w:t>Power</w:t>
      </w:r>
      <w:proofErr w:type="spellEnd"/>
      <w:r w:rsidRPr="00EA1246">
        <w:rPr>
          <w:rFonts w:ascii="Times New Roman" w:hAnsi="Times New Roman" w:cs="Times New Roman"/>
          <w:sz w:val="24"/>
          <w:szCs w:val="24"/>
          <w:lang w:val="uk-UA"/>
        </w:rPr>
        <w:t xml:space="preserve"> </w:t>
      </w:r>
      <w:proofErr w:type="spellStart"/>
      <w:r w:rsidRPr="00EA1246">
        <w:rPr>
          <w:rFonts w:ascii="Times New Roman" w:hAnsi="Times New Roman" w:cs="Times New Roman"/>
          <w:sz w:val="24"/>
          <w:szCs w:val="24"/>
          <w:lang w:val="uk-UA"/>
        </w:rPr>
        <w:t>Point</w:t>
      </w:r>
      <w:proofErr w:type="spellEnd"/>
      <w:r w:rsidRPr="00EA1246">
        <w:rPr>
          <w:rFonts w:ascii="Times New Roman" w:hAnsi="Times New Roman" w:cs="Times New Roman"/>
          <w:sz w:val="24"/>
          <w:szCs w:val="24"/>
          <w:lang w:val="uk-UA"/>
        </w:rPr>
        <w:t>. Передбачається застосування модульного об’єктно-орієнтованого динамічного навчального середовища (MOODLE)</w:t>
      </w:r>
      <w:r w:rsidR="0061769C" w:rsidRPr="00EA1246">
        <w:rPr>
          <w:rFonts w:ascii="Times New Roman" w:hAnsi="Times New Roman" w:cs="Times New Roman"/>
          <w:sz w:val="24"/>
          <w:szCs w:val="24"/>
          <w:lang w:val="uk-UA"/>
        </w:rPr>
        <w:t>.</w:t>
      </w:r>
    </w:p>
    <w:bookmarkEnd w:id="2"/>
    <w:p w14:paraId="6BB0807C" w14:textId="4683EFFD" w:rsidR="00FD70DF" w:rsidRPr="00EA1246" w:rsidRDefault="00FD70DF" w:rsidP="0061769C">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lastRenderedPageBreak/>
        <w:t>Політика курсу</w:t>
      </w:r>
      <w:r w:rsidR="00652E97">
        <w:rPr>
          <w:rFonts w:ascii="Times New Roman" w:hAnsi="Times New Roman" w:cs="Times New Roman"/>
          <w:b/>
          <w:bCs/>
          <w:sz w:val="24"/>
          <w:szCs w:val="24"/>
          <w:lang w:val="uk-UA"/>
        </w:rPr>
        <w:t xml:space="preserve"> </w:t>
      </w:r>
      <w:bookmarkStart w:id="3" w:name="_Hlk60665583"/>
      <w:r w:rsidR="00652E97">
        <w:rPr>
          <w:rFonts w:ascii="Times New Roman" w:hAnsi="Times New Roman" w:cs="Times New Roman"/>
          <w:b/>
          <w:bCs/>
          <w:sz w:val="24"/>
          <w:szCs w:val="24"/>
          <w:lang w:val="uk-UA"/>
        </w:rPr>
        <w:t>(правила та вимоги)</w:t>
      </w:r>
      <w:bookmarkEnd w:id="3"/>
    </w:p>
    <w:p w14:paraId="49817EB0" w14:textId="77777777" w:rsidR="0061769C" w:rsidRPr="00EA1246" w:rsidRDefault="0061769C" w:rsidP="0061769C">
      <w:pPr>
        <w:pBdr>
          <w:top w:val="nil"/>
          <w:left w:val="nil"/>
          <w:bottom w:val="nil"/>
          <w:right w:val="nil"/>
          <w:between w:val="nil"/>
        </w:pBdr>
        <w:spacing w:after="0" w:line="240" w:lineRule="auto"/>
        <w:ind w:firstLine="567"/>
        <w:contextualSpacing/>
        <w:jc w:val="both"/>
        <w:rPr>
          <w:rFonts w:ascii="Times New Roman" w:hAnsi="Times New Roman" w:cs="Times New Roman"/>
          <w:sz w:val="24"/>
          <w:szCs w:val="24"/>
          <w:lang w:val="uk-UA"/>
        </w:rPr>
      </w:pPr>
      <w:bookmarkStart w:id="4" w:name="_Hlk60647577"/>
      <w:r w:rsidRPr="00EA1246">
        <w:rPr>
          <w:rFonts w:ascii="Times New Roman" w:hAnsi="Times New Roman" w:cs="Times New Roman"/>
          <w:sz w:val="24"/>
          <w:szCs w:val="24"/>
          <w:lang w:val="uk-UA"/>
        </w:rPr>
        <w:t>При організації освітнього процесу студенти, викладачі та адміністрація діють відповідно до:</w:t>
      </w:r>
    </w:p>
    <w:p w14:paraId="07E60DF1" w14:textId="57CAF964" w:rsidR="0061769C" w:rsidRPr="00EA1246"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організацію освітнього процесу в Кам’янець-Подільському національному університет</w:t>
      </w:r>
      <w:r w:rsidR="00A26775">
        <w:rPr>
          <w:rFonts w:ascii="Times New Roman" w:hAnsi="Times New Roman" w:cs="Times New Roman"/>
          <w:sz w:val="24"/>
          <w:szCs w:val="24"/>
          <w:lang w:val="uk-UA"/>
        </w:rPr>
        <w:t>і</w:t>
      </w:r>
      <w:r w:rsidRPr="00EA1246">
        <w:rPr>
          <w:rFonts w:ascii="Times New Roman" w:hAnsi="Times New Roman" w:cs="Times New Roman"/>
          <w:sz w:val="24"/>
          <w:szCs w:val="24"/>
          <w:lang w:val="uk-UA"/>
        </w:rPr>
        <w:t xml:space="preserve"> імені Івана Огієнка (</w:t>
      </w:r>
      <w:hyperlink r:id="rId8" w:history="1">
        <w:r w:rsidRPr="00EA1246">
          <w:rPr>
            <w:rStyle w:val="a4"/>
            <w:rFonts w:ascii="Times New Roman" w:hAnsi="Times New Roman" w:cs="Times New Roman"/>
            <w:sz w:val="24"/>
            <w:szCs w:val="24"/>
            <w:lang w:val="uk-UA"/>
          </w:rPr>
          <w:t>https://drive.google.com/file/d/1ZbMN35h-7ZSJBBOVvL2bTCaLtRbcQA86/view</w:t>
        </w:r>
      </w:hyperlink>
      <w:r w:rsidRPr="00EA1246">
        <w:rPr>
          <w:rFonts w:ascii="Times New Roman" w:hAnsi="Times New Roman" w:cs="Times New Roman"/>
          <w:sz w:val="24"/>
          <w:szCs w:val="24"/>
          <w:lang w:val="uk-UA"/>
        </w:rPr>
        <w:t>);</w:t>
      </w:r>
    </w:p>
    <w:p w14:paraId="1FB18E86" w14:textId="28C418A7" w:rsidR="0061769C" w:rsidRPr="00EA1246"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систему внутрішнього забезпечення якості вищої освіти в Кам’янець-Подільському національному університет</w:t>
      </w:r>
      <w:r w:rsidR="00A26775">
        <w:rPr>
          <w:rFonts w:ascii="Times New Roman" w:hAnsi="Times New Roman" w:cs="Times New Roman"/>
          <w:sz w:val="24"/>
          <w:szCs w:val="24"/>
          <w:lang w:val="uk-UA"/>
        </w:rPr>
        <w:t>і</w:t>
      </w:r>
      <w:r w:rsidRPr="00EA1246">
        <w:rPr>
          <w:rFonts w:ascii="Times New Roman" w:hAnsi="Times New Roman" w:cs="Times New Roman"/>
          <w:sz w:val="24"/>
          <w:szCs w:val="24"/>
          <w:lang w:val="uk-UA"/>
        </w:rPr>
        <w:t xml:space="preserve"> імені Івана Огієнка (</w:t>
      </w:r>
      <w:hyperlink r:id="rId9" w:history="1">
        <w:r w:rsidRPr="00EA1246">
          <w:rPr>
            <w:rStyle w:val="a4"/>
            <w:rFonts w:ascii="Times New Roman" w:hAnsi="Times New Roman" w:cs="Times New Roman"/>
            <w:sz w:val="24"/>
            <w:szCs w:val="24"/>
            <w:lang w:val="uk-UA"/>
          </w:rPr>
          <w:t>https://drive.google.com/file/d/1fJt5mTcwrKgEpV8cjHYUM7GaI6MikA4o/view</w:t>
        </w:r>
      </w:hyperlink>
      <w:r w:rsidRPr="00EA1246">
        <w:rPr>
          <w:rFonts w:ascii="Times New Roman" w:hAnsi="Times New Roman" w:cs="Times New Roman"/>
          <w:sz w:val="24"/>
          <w:szCs w:val="24"/>
          <w:lang w:val="uk-UA"/>
        </w:rPr>
        <w:t>);</w:t>
      </w:r>
    </w:p>
    <w:p w14:paraId="79B57874" w14:textId="77777777" w:rsidR="0061769C" w:rsidRPr="00EA1246"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академічну мобільність студентів Кам’янець-Подільського національного університету імені Івана Огієнка (</w:t>
      </w:r>
      <w:hyperlink r:id="rId10" w:history="1">
        <w:r w:rsidRPr="00EA1246">
          <w:rPr>
            <w:rStyle w:val="a4"/>
            <w:rFonts w:ascii="Times New Roman" w:hAnsi="Times New Roman" w:cs="Times New Roman"/>
            <w:sz w:val="24"/>
            <w:szCs w:val="24"/>
            <w:lang w:val="uk-UA"/>
          </w:rPr>
          <w:t>https://drive.google.com/file/d/1m51v2ebOEkOEYafuwULaWsqMZkuFSW44/view</w:t>
        </w:r>
      </w:hyperlink>
      <w:r w:rsidRPr="00EA1246">
        <w:rPr>
          <w:rFonts w:ascii="Times New Roman" w:hAnsi="Times New Roman" w:cs="Times New Roman"/>
          <w:sz w:val="24"/>
          <w:szCs w:val="24"/>
          <w:lang w:val="uk-UA"/>
        </w:rPr>
        <w:t>);</w:t>
      </w:r>
    </w:p>
    <w:p w14:paraId="41DAE8CF" w14:textId="10262BD4" w:rsidR="0061769C" w:rsidRPr="00EA1246"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w:t>
      </w:r>
      <w:hyperlink r:id="rId11" w:history="1">
        <w:r w:rsidRPr="00EA1246">
          <w:rPr>
            <w:rStyle w:val="a4"/>
            <w:rFonts w:ascii="Times New Roman" w:hAnsi="Times New Roman" w:cs="Times New Roman"/>
            <w:sz w:val="24"/>
            <w:szCs w:val="24"/>
            <w:lang w:val="uk-UA"/>
          </w:rPr>
          <w:t>https://drive.google.com/file/d/0B_EBvdN4dQSlMUozdmc2Ti0xY3MzMS1hbjlXLVVQSDZmNjU4/view</w:t>
        </w:r>
      </w:hyperlink>
      <w:r w:rsidRPr="00EA1246">
        <w:rPr>
          <w:rFonts w:ascii="Times New Roman" w:hAnsi="Times New Roman" w:cs="Times New Roman"/>
          <w:sz w:val="24"/>
          <w:szCs w:val="24"/>
          <w:lang w:val="uk-UA"/>
        </w:rPr>
        <w:t>);</w:t>
      </w:r>
    </w:p>
    <w:p w14:paraId="062231FB" w14:textId="77777777" w:rsidR="0061769C" w:rsidRPr="00EA1246"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Правил внутрішнього розпорядку Кам’янець-Подільського національного університету імені Івана Огієнка (</w:t>
      </w:r>
      <w:hyperlink r:id="rId12" w:history="1">
        <w:r w:rsidRPr="00EA1246">
          <w:rPr>
            <w:rStyle w:val="a4"/>
            <w:rFonts w:ascii="Times New Roman" w:hAnsi="Times New Roman" w:cs="Times New Roman"/>
            <w:sz w:val="24"/>
            <w:szCs w:val="24"/>
            <w:lang w:val="uk-UA"/>
          </w:rPr>
          <w:t>https://drive.google.com/file/d/1kXGZVxEIcG0Cmy33EvqF2c2E7hGHUrT8/view</w:t>
        </w:r>
      </w:hyperlink>
      <w:r w:rsidRPr="00EA1246">
        <w:rPr>
          <w:rFonts w:ascii="Times New Roman" w:hAnsi="Times New Roman" w:cs="Times New Roman"/>
          <w:sz w:val="24"/>
          <w:szCs w:val="24"/>
          <w:lang w:val="uk-UA"/>
        </w:rPr>
        <w:t>).</w:t>
      </w:r>
    </w:p>
    <w:bookmarkEnd w:id="4"/>
    <w:p w14:paraId="547C8EDC" w14:textId="77777777" w:rsidR="0061769C" w:rsidRPr="00EA1246" w:rsidRDefault="0061769C" w:rsidP="00FD70DF">
      <w:pPr>
        <w:pStyle w:val="a3"/>
        <w:spacing w:after="0" w:line="240" w:lineRule="auto"/>
        <w:ind w:left="0" w:firstLine="567"/>
        <w:jc w:val="both"/>
        <w:rPr>
          <w:rFonts w:ascii="Times New Roman" w:hAnsi="Times New Roman" w:cs="Times New Roman"/>
          <w:sz w:val="24"/>
          <w:szCs w:val="24"/>
          <w:lang w:val="uk-UA"/>
        </w:rPr>
      </w:pPr>
    </w:p>
    <w:p w14:paraId="6D3DF913" w14:textId="20902232"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Для успішного вивчення курсу необхідним є вивчення навчального матеріалу за кожною темою. Кожен студент повинен ознайомитися і керуватися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Статуту і Правил внутрішнього розпорядку Кам’янець-Подільського національного університету імені Івана Огієнка.</w:t>
      </w:r>
    </w:p>
    <w:p w14:paraId="7D893A9F"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Зокрема, для успішного засвоєння програмного матеріалу студент зобов’язаний:  </w:t>
      </w:r>
    </w:p>
    <w:p w14:paraId="149AD52F"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не запізнюватися на заняття;</w:t>
      </w:r>
    </w:p>
    <w:p w14:paraId="12F12373"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не пропускати заняття, а в разі хвороби надати довідку;</w:t>
      </w:r>
    </w:p>
    <w:p w14:paraId="47E9AF2B"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самостійно вивчити матеріал пропущеного заняття;</w:t>
      </w:r>
    </w:p>
    <w:p w14:paraId="6AF1EDE5"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 </w:t>
      </w:r>
      <w:proofErr w:type="spellStart"/>
      <w:r w:rsidRPr="00EA1246">
        <w:rPr>
          <w:rFonts w:ascii="Times New Roman" w:hAnsi="Times New Roman" w:cs="Times New Roman"/>
          <w:sz w:val="24"/>
          <w:szCs w:val="24"/>
          <w:lang w:val="uk-UA"/>
        </w:rPr>
        <w:t>конструктивно</w:t>
      </w:r>
      <w:proofErr w:type="spellEnd"/>
      <w:r w:rsidRPr="00EA1246">
        <w:rPr>
          <w:rFonts w:ascii="Times New Roman" w:hAnsi="Times New Roman" w:cs="Times New Roman"/>
          <w:sz w:val="24"/>
          <w:szCs w:val="24"/>
          <w:lang w:val="uk-UA"/>
        </w:rPr>
        <w:t xml:space="preserve"> підтримувати зворотній зв’язок на всіх заняттях;</w:t>
      </w:r>
    </w:p>
    <w:p w14:paraId="5E404BE5" w14:textId="6D875781"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 брати активну участь </w:t>
      </w:r>
      <w:r w:rsidR="004C0798" w:rsidRPr="00EA1246">
        <w:rPr>
          <w:rFonts w:ascii="Times New Roman" w:hAnsi="Times New Roman" w:cs="Times New Roman"/>
          <w:sz w:val="24"/>
          <w:szCs w:val="24"/>
          <w:lang w:val="uk-UA"/>
        </w:rPr>
        <w:t>в освітньому</w:t>
      </w:r>
      <w:r w:rsidRPr="00EA1246">
        <w:rPr>
          <w:rFonts w:ascii="Times New Roman" w:hAnsi="Times New Roman" w:cs="Times New Roman"/>
          <w:sz w:val="24"/>
          <w:szCs w:val="24"/>
          <w:lang w:val="uk-UA"/>
        </w:rPr>
        <w:t xml:space="preserve"> процесі;</w:t>
      </w:r>
    </w:p>
    <w:p w14:paraId="63AC8AFF"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своєчасно й охайно виконувати завдання самостійної роботи;</w:t>
      </w:r>
    </w:p>
    <w:p w14:paraId="6D5D4DAC"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відключити звук мобільного телефону під час занять;</w:t>
      </w:r>
    </w:p>
    <w:p w14:paraId="2F79B50C"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брати участь у контрольних заходах (поточний контроль, модульний контроль, контроль виконання СР; підсумковий контроль);</w:t>
      </w:r>
    </w:p>
    <w:p w14:paraId="6B23670C"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будь-яке копіювання або відтворення результатів чужої праці, якщо тільки робота не має груповий формат, використання завантажених з Інтернету матеріалів кваліфікується як порушення норм і правил академічної доброчесності та передбачає притягнення винного до відповідальності у порядку, визначеному чинним законодавством та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w:t>
      </w:r>
    </w:p>
    <w:p w14:paraId="48352175"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Результатом невиконання та / або недотримання правил може бути оцінка «незадовільно» за курс.</w:t>
      </w:r>
    </w:p>
    <w:p w14:paraId="39516723"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 </w:t>
      </w:r>
      <w:r w:rsidRPr="00EA1246">
        <w:rPr>
          <w:rFonts w:ascii="Times New Roman" w:hAnsi="Times New Roman" w:cs="Times New Roman"/>
          <w:sz w:val="24"/>
          <w:szCs w:val="24"/>
          <w:u w:val="single"/>
          <w:lang w:val="uk-UA"/>
        </w:rPr>
        <w:t>Академічна доброчесність</w:t>
      </w:r>
      <w:r w:rsidRPr="00EA1246">
        <w:rPr>
          <w:rFonts w:ascii="Times New Roman" w:hAnsi="Times New Roman" w:cs="Times New Roman"/>
          <w:sz w:val="24"/>
          <w:szCs w:val="24"/>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EA1246">
        <w:rPr>
          <w:rFonts w:ascii="Times New Roman" w:hAnsi="Times New Roman" w:cs="Times New Roman"/>
          <w:sz w:val="24"/>
          <w:szCs w:val="24"/>
          <w:lang w:val="uk-UA"/>
        </w:rPr>
        <w:t>недоброчесності</w:t>
      </w:r>
      <w:proofErr w:type="spellEnd"/>
      <w:r w:rsidRPr="00EA1246">
        <w:rPr>
          <w:rFonts w:ascii="Times New Roman" w:hAnsi="Times New Roman" w:cs="Times New Roman"/>
          <w:sz w:val="24"/>
          <w:szCs w:val="24"/>
          <w:lang w:val="uk-UA"/>
        </w:rPr>
        <w:t xml:space="preserve">. Виявлення ознак академічної </w:t>
      </w:r>
      <w:proofErr w:type="spellStart"/>
      <w:r w:rsidRPr="00EA1246">
        <w:rPr>
          <w:rFonts w:ascii="Times New Roman" w:hAnsi="Times New Roman" w:cs="Times New Roman"/>
          <w:sz w:val="24"/>
          <w:szCs w:val="24"/>
          <w:lang w:val="uk-UA"/>
        </w:rPr>
        <w:t>недоброчесності</w:t>
      </w:r>
      <w:proofErr w:type="spellEnd"/>
      <w:r w:rsidRPr="00EA1246">
        <w:rPr>
          <w:rFonts w:ascii="Times New Roman" w:hAnsi="Times New Roman" w:cs="Times New Roman"/>
          <w:sz w:val="24"/>
          <w:szCs w:val="24"/>
          <w:lang w:val="uk-UA"/>
        </w:rPr>
        <w:t xml:space="preserve"> в письмовій роботі студента є підставою для її </w:t>
      </w:r>
      <w:proofErr w:type="spellStart"/>
      <w:r w:rsidRPr="00EA1246">
        <w:rPr>
          <w:rFonts w:ascii="Times New Roman" w:hAnsi="Times New Roman" w:cs="Times New Roman"/>
          <w:sz w:val="24"/>
          <w:szCs w:val="24"/>
          <w:lang w:val="uk-UA"/>
        </w:rPr>
        <w:t>незарахування</w:t>
      </w:r>
      <w:proofErr w:type="spellEnd"/>
      <w:r w:rsidRPr="00EA1246">
        <w:rPr>
          <w:rFonts w:ascii="Times New Roman" w:hAnsi="Times New Roman" w:cs="Times New Roman"/>
          <w:sz w:val="24"/>
          <w:szCs w:val="24"/>
          <w:lang w:val="uk-UA"/>
        </w:rPr>
        <w:t xml:space="preserve"> викладачем, незалежно від масштабів плагіату чи обману.  </w:t>
      </w:r>
    </w:p>
    <w:p w14:paraId="02EE7732"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u w:val="single"/>
          <w:lang w:val="uk-UA"/>
        </w:rPr>
        <w:t>Відвідування занять.</w:t>
      </w:r>
      <w:r w:rsidRPr="00EA1246">
        <w:rPr>
          <w:rFonts w:ascii="Times New Roman" w:hAnsi="Times New Roman" w:cs="Times New Roman"/>
          <w:sz w:val="24"/>
          <w:szCs w:val="24"/>
          <w:lang w:val="uk-UA"/>
        </w:rPr>
        <w:t xml:space="preserve"> Відвідування лекційних і практичних занять є обов’язковим. Допускаються пропуски занять з таких поважних причин, як хвороба (викладачу надається копія </w:t>
      </w:r>
      <w:r w:rsidRPr="00EA1246">
        <w:rPr>
          <w:rFonts w:ascii="Times New Roman" w:hAnsi="Times New Roman" w:cs="Times New Roman"/>
          <w:sz w:val="24"/>
          <w:szCs w:val="24"/>
          <w:lang w:val="uk-UA"/>
        </w:rPr>
        <w:lastRenderedPageBreak/>
        <w:t xml:space="preserve">довідки від медичного закладу), участь в олімпіаді, творчому конкурсі тощо за попередньою домовленістю та згодою викладача за умови дозволу деканату (надаються документи чи інші матеріали, які підтверджують заявлену участь у діяльності студента).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w:t>
      </w:r>
    </w:p>
    <w:p w14:paraId="115F659A"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u w:val="single"/>
          <w:lang w:val="uk-UA"/>
        </w:rPr>
        <w:t>Відпрацювання пропущених занять.</w:t>
      </w:r>
      <w:r w:rsidRPr="00EA1246">
        <w:rPr>
          <w:rFonts w:ascii="Times New Roman" w:hAnsi="Times New Roman" w:cs="Times New Roman"/>
          <w:sz w:val="24"/>
          <w:szCs w:val="24"/>
          <w:lang w:val="uk-UA"/>
        </w:rPr>
        <w:t xml:space="preserve"> Відпрацювання пропущених занять є обов’язковим незалежно від причини пропущеного заняття. Заняття відпрацьовується під час консультації викладача. Роботи, які здаються із порушенням термінів без поважних причин, оцінюються на нижчу оцінку. </w:t>
      </w:r>
    </w:p>
    <w:p w14:paraId="13C96D69" w14:textId="77777777"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u w:val="single"/>
          <w:lang w:val="uk-UA"/>
        </w:rPr>
        <w:t>Література.</w:t>
      </w:r>
      <w:r w:rsidRPr="00EA1246">
        <w:rPr>
          <w:rFonts w:ascii="Times New Roman" w:hAnsi="Times New Roman" w:cs="Times New Roman"/>
          <w:sz w:val="24"/>
          <w:szCs w:val="24"/>
          <w:lang w:val="uk-UA"/>
        </w:rPr>
        <w:t xml:space="preserve">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14:paraId="317722EC" w14:textId="516D9498" w:rsidR="00FD70DF" w:rsidRPr="00EA1246" w:rsidRDefault="00FD70DF" w:rsidP="00FD70DF">
      <w:pPr>
        <w:pStyle w:val="a3"/>
        <w:spacing w:after="0" w:line="240" w:lineRule="auto"/>
        <w:ind w:left="0" w:firstLine="567"/>
        <w:jc w:val="both"/>
        <w:rPr>
          <w:rFonts w:ascii="Times New Roman" w:hAnsi="Times New Roman" w:cs="Times New Roman"/>
          <w:sz w:val="24"/>
          <w:szCs w:val="24"/>
          <w:lang w:val="uk-UA"/>
        </w:rPr>
      </w:pPr>
      <w:r w:rsidRPr="00EA1246">
        <w:rPr>
          <w:rFonts w:ascii="Times New Roman" w:hAnsi="Times New Roman" w:cs="Times New Roman"/>
          <w:sz w:val="24"/>
          <w:szCs w:val="24"/>
          <w:u w:val="single"/>
          <w:lang w:val="uk-UA"/>
        </w:rPr>
        <w:t xml:space="preserve">Консультації. </w:t>
      </w:r>
      <w:r w:rsidRPr="00EA1246">
        <w:rPr>
          <w:rFonts w:ascii="Times New Roman" w:hAnsi="Times New Roman" w:cs="Times New Roman"/>
          <w:sz w:val="24"/>
          <w:szCs w:val="24"/>
          <w:lang w:val="uk-UA"/>
        </w:rPr>
        <w:t xml:space="preserve">Якщо у студентів виникають питання, то вони можуть звернутись із ними до викладача. Викладач призначає консультації, які потрібні для роз’яснення незрозумілих питань, для відпрацювання пропущених занять, для перевірки виконання самостійних завдань. </w:t>
      </w:r>
      <w:r w:rsidR="004C0798" w:rsidRPr="00EA1246">
        <w:rPr>
          <w:rFonts w:ascii="Times New Roman" w:hAnsi="Times New Roman" w:cs="Times New Roman"/>
          <w:sz w:val="24"/>
          <w:szCs w:val="24"/>
          <w:lang w:val="uk-UA"/>
        </w:rPr>
        <w:t>Т</w:t>
      </w:r>
      <w:r w:rsidRPr="00EA1246">
        <w:rPr>
          <w:rFonts w:ascii="Times New Roman" w:hAnsi="Times New Roman" w:cs="Times New Roman"/>
          <w:sz w:val="24"/>
          <w:szCs w:val="24"/>
          <w:lang w:val="uk-UA"/>
        </w:rPr>
        <w:t xml:space="preserve">акож студенти можуть звернутись на кафедру за літературою, за методичними рекомендаціями та іншими навчальними матеріалами. </w:t>
      </w:r>
    </w:p>
    <w:p w14:paraId="4283800A" w14:textId="236C226F" w:rsidR="00FD70DF" w:rsidRPr="00EA1246" w:rsidRDefault="00FD70DF" w:rsidP="00FD70DF">
      <w:pPr>
        <w:spacing w:after="160" w:line="259" w:lineRule="auto"/>
        <w:rPr>
          <w:rFonts w:ascii="Times New Roman" w:hAnsi="Times New Roman" w:cs="Times New Roman"/>
          <w:sz w:val="24"/>
          <w:szCs w:val="24"/>
          <w:lang w:val="uk-UA"/>
        </w:rPr>
      </w:pPr>
    </w:p>
    <w:p w14:paraId="49D3E456" w14:textId="49A464FE" w:rsidR="00FD70DF" w:rsidRPr="00EA1246" w:rsidRDefault="00FD70DF" w:rsidP="0061769C">
      <w:pPr>
        <w:pStyle w:val="a3"/>
        <w:numPr>
          <w:ilvl w:val="0"/>
          <w:numId w:val="12"/>
        </w:numPr>
        <w:spacing w:after="0"/>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Схема курсу</w:t>
      </w:r>
    </w:p>
    <w:tbl>
      <w:tblPr>
        <w:tblStyle w:val="a5"/>
        <w:tblW w:w="0" w:type="auto"/>
        <w:tblLook w:val="04A0" w:firstRow="1" w:lastRow="0" w:firstColumn="1" w:lastColumn="0" w:noHBand="0" w:noVBand="1"/>
      </w:tblPr>
      <w:tblGrid>
        <w:gridCol w:w="6516"/>
        <w:gridCol w:w="850"/>
        <w:gridCol w:w="850"/>
        <w:gridCol w:w="851"/>
        <w:gridCol w:w="845"/>
      </w:tblGrid>
      <w:tr w:rsidR="00FD70DF" w:rsidRPr="00EA1246" w14:paraId="20D36B76" w14:textId="77777777" w:rsidTr="001435E3">
        <w:trPr>
          <w:trHeight w:val="255"/>
        </w:trPr>
        <w:tc>
          <w:tcPr>
            <w:tcW w:w="6516" w:type="dxa"/>
            <w:vMerge w:val="restart"/>
          </w:tcPr>
          <w:p w14:paraId="60EB95E0"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bookmarkStart w:id="5" w:name="_Hlk31043624"/>
          </w:p>
          <w:p w14:paraId="48E19C06"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p>
          <w:p w14:paraId="122B705E"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p>
          <w:p w14:paraId="278285FD"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Назви змістових модулів і тем</w:t>
            </w:r>
          </w:p>
        </w:tc>
        <w:tc>
          <w:tcPr>
            <w:tcW w:w="3396" w:type="dxa"/>
            <w:gridSpan w:val="4"/>
          </w:tcPr>
          <w:p w14:paraId="555B0B75"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Кількість годин</w:t>
            </w:r>
          </w:p>
        </w:tc>
      </w:tr>
      <w:tr w:rsidR="00FD70DF" w:rsidRPr="00EA1246" w14:paraId="0EE2C25C" w14:textId="77777777" w:rsidTr="001435E3">
        <w:trPr>
          <w:trHeight w:val="213"/>
        </w:trPr>
        <w:tc>
          <w:tcPr>
            <w:tcW w:w="6516" w:type="dxa"/>
            <w:vMerge/>
          </w:tcPr>
          <w:p w14:paraId="69CE4D2E"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p>
        </w:tc>
        <w:tc>
          <w:tcPr>
            <w:tcW w:w="850" w:type="dxa"/>
          </w:tcPr>
          <w:p w14:paraId="2A73CA35"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разом</w:t>
            </w:r>
          </w:p>
        </w:tc>
        <w:tc>
          <w:tcPr>
            <w:tcW w:w="2546" w:type="dxa"/>
            <w:gridSpan w:val="3"/>
          </w:tcPr>
          <w:p w14:paraId="37212DB1"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у тому числі</w:t>
            </w:r>
          </w:p>
        </w:tc>
      </w:tr>
      <w:tr w:rsidR="00FD70DF" w:rsidRPr="00EA1246" w14:paraId="1EE759E2" w14:textId="77777777" w:rsidTr="001435E3">
        <w:trPr>
          <w:cantSplit/>
          <w:trHeight w:val="1553"/>
        </w:trPr>
        <w:tc>
          <w:tcPr>
            <w:tcW w:w="6516" w:type="dxa"/>
            <w:vMerge/>
          </w:tcPr>
          <w:p w14:paraId="2C46FBD8"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p>
        </w:tc>
        <w:tc>
          <w:tcPr>
            <w:tcW w:w="850" w:type="dxa"/>
          </w:tcPr>
          <w:p w14:paraId="3A385EB1" w14:textId="77777777" w:rsidR="00FD70DF" w:rsidRPr="00EA1246" w:rsidRDefault="00FD70DF" w:rsidP="00F67C6E">
            <w:pPr>
              <w:spacing w:after="0" w:line="240" w:lineRule="auto"/>
              <w:jc w:val="center"/>
              <w:rPr>
                <w:rFonts w:ascii="Times New Roman" w:hAnsi="Times New Roman" w:cs="Times New Roman"/>
                <w:b/>
                <w:bCs/>
                <w:sz w:val="24"/>
                <w:szCs w:val="24"/>
                <w:lang w:val="uk-UA"/>
              </w:rPr>
            </w:pPr>
          </w:p>
        </w:tc>
        <w:tc>
          <w:tcPr>
            <w:tcW w:w="850" w:type="dxa"/>
            <w:textDirection w:val="btLr"/>
          </w:tcPr>
          <w:p w14:paraId="1F95823F" w14:textId="77777777" w:rsidR="00FD70DF" w:rsidRPr="00EA1246" w:rsidRDefault="00FD70DF" w:rsidP="00F67C6E">
            <w:pPr>
              <w:spacing w:after="0" w:line="240" w:lineRule="auto"/>
              <w:ind w:left="113" w:right="113"/>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 xml:space="preserve">лекційні </w:t>
            </w:r>
          </w:p>
          <w:p w14:paraId="45B26B7A" w14:textId="77777777" w:rsidR="00FD70DF" w:rsidRPr="00EA1246" w:rsidRDefault="00FD70DF" w:rsidP="00F67C6E">
            <w:pPr>
              <w:spacing w:after="0" w:line="240" w:lineRule="auto"/>
              <w:ind w:left="113" w:right="113"/>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заняття</w:t>
            </w:r>
          </w:p>
        </w:tc>
        <w:tc>
          <w:tcPr>
            <w:tcW w:w="851" w:type="dxa"/>
            <w:textDirection w:val="btLr"/>
          </w:tcPr>
          <w:p w14:paraId="68D1F0D3" w14:textId="77777777" w:rsidR="00FD70DF" w:rsidRPr="00EA1246" w:rsidRDefault="00FD70DF" w:rsidP="00F67C6E">
            <w:pPr>
              <w:spacing w:after="0" w:line="240" w:lineRule="auto"/>
              <w:ind w:left="113" w:right="113"/>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 xml:space="preserve">практичні </w:t>
            </w:r>
          </w:p>
          <w:p w14:paraId="5910AFC2" w14:textId="77777777" w:rsidR="00FD70DF" w:rsidRPr="00EA1246" w:rsidRDefault="00FD70DF" w:rsidP="00F67C6E">
            <w:pPr>
              <w:spacing w:after="0" w:line="240" w:lineRule="auto"/>
              <w:ind w:left="113" w:right="113"/>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заняття</w:t>
            </w:r>
          </w:p>
        </w:tc>
        <w:tc>
          <w:tcPr>
            <w:tcW w:w="845" w:type="dxa"/>
            <w:textDirection w:val="btLr"/>
          </w:tcPr>
          <w:p w14:paraId="70338EE6" w14:textId="77777777" w:rsidR="00FD70DF" w:rsidRPr="00EA1246" w:rsidRDefault="00FD70DF" w:rsidP="00F67C6E">
            <w:pPr>
              <w:spacing w:after="0" w:line="240" w:lineRule="auto"/>
              <w:ind w:left="113" w:right="113"/>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 xml:space="preserve">самостійна </w:t>
            </w:r>
          </w:p>
          <w:p w14:paraId="04FDFD34" w14:textId="77777777" w:rsidR="00FD70DF" w:rsidRPr="00EA1246" w:rsidRDefault="00FD70DF" w:rsidP="00F67C6E">
            <w:pPr>
              <w:spacing w:after="0" w:line="240" w:lineRule="auto"/>
              <w:ind w:left="113" w:right="113"/>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робота</w:t>
            </w:r>
          </w:p>
        </w:tc>
      </w:tr>
      <w:tr w:rsidR="001435E3" w:rsidRPr="00EA1246" w14:paraId="5C74A75C" w14:textId="77777777" w:rsidTr="001435E3">
        <w:tc>
          <w:tcPr>
            <w:tcW w:w="9912" w:type="dxa"/>
            <w:gridSpan w:val="5"/>
          </w:tcPr>
          <w:p w14:paraId="2C6FEA1A" w14:textId="7D12E163" w:rsidR="001435E3" w:rsidRPr="00EA1246" w:rsidRDefault="001435E3" w:rsidP="001435E3">
            <w:p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Змістовий модуль 1. Теорія масової комунікації</w:t>
            </w:r>
          </w:p>
        </w:tc>
      </w:tr>
      <w:tr w:rsidR="001435E3" w:rsidRPr="00EA1246" w14:paraId="0B977F5F" w14:textId="77777777" w:rsidTr="001435E3">
        <w:tc>
          <w:tcPr>
            <w:tcW w:w="6516" w:type="dxa"/>
          </w:tcPr>
          <w:p w14:paraId="02454BF1" w14:textId="7F32A8C5"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1. Основи теорії комунікації.</w:t>
            </w:r>
          </w:p>
        </w:tc>
        <w:tc>
          <w:tcPr>
            <w:tcW w:w="850" w:type="dxa"/>
          </w:tcPr>
          <w:p w14:paraId="377F1606" w14:textId="675662A8"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c>
          <w:tcPr>
            <w:tcW w:w="850" w:type="dxa"/>
          </w:tcPr>
          <w:p w14:paraId="217CA3E0" w14:textId="2822CDBD"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45A77BA0" w14:textId="77777777" w:rsidR="001435E3" w:rsidRPr="00EA1246" w:rsidRDefault="001435E3" w:rsidP="001435E3">
            <w:pPr>
              <w:spacing w:after="0" w:line="240" w:lineRule="auto"/>
              <w:jc w:val="center"/>
              <w:rPr>
                <w:rFonts w:ascii="Times New Roman" w:hAnsi="Times New Roman" w:cs="Times New Roman"/>
                <w:sz w:val="24"/>
                <w:szCs w:val="24"/>
                <w:lang w:val="uk-UA"/>
              </w:rPr>
            </w:pPr>
          </w:p>
        </w:tc>
        <w:tc>
          <w:tcPr>
            <w:tcW w:w="845" w:type="dxa"/>
          </w:tcPr>
          <w:p w14:paraId="453E8C41" w14:textId="1E827276"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r>
      <w:tr w:rsidR="001435E3" w:rsidRPr="00EA1246" w14:paraId="3892E722" w14:textId="77777777" w:rsidTr="001435E3">
        <w:trPr>
          <w:trHeight w:val="276"/>
        </w:trPr>
        <w:tc>
          <w:tcPr>
            <w:tcW w:w="6516" w:type="dxa"/>
          </w:tcPr>
          <w:p w14:paraId="4DFE0640" w14:textId="3D43316E"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2. Масова комунікація як явище.</w:t>
            </w:r>
          </w:p>
        </w:tc>
        <w:tc>
          <w:tcPr>
            <w:tcW w:w="850" w:type="dxa"/>
          </w:tcPr>
          <w:p w14:paraId="25429B92" w14:textId="3425C0E8" w:rsidR="001435E3" w:rsidRPr="00EA1246" w:rsidRDefault="00842121"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12</w:t>
            </w:r>
          </w:p>
        </w:tc>
        <w:tc>
          <w:tcPr>
            <w:tcW w:w="850" w:type="dxa"/>
          </w:tcPr>
          <w:p w14:paraId="0756ED1C" w14:textId="35B040AD" w:rsidR="001435E3" w:rsidRPr="00EA1246" w:rsidRDefault="004C0798"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c>
          <w:tcPr>
            <w:tcW w:w="851" w:type="dxa"/>
          </w:tcPr>
          <w:p w14:paraId="2CD30013" w14:textId="52C7E70F" w:rsidR="001435E3" w:rsidRPr="00EA1246" w:rsidRDefault="001435E3"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2</w:t>
            </w:r>
          </w:p>
        </w:tc>
        <w:tc>
          <w:tcPr>
            <w:tcW w:w="845" w:type="dxa"/>
          </w:tcPr>
          <w:p w14:paraId="35B69585" w14:textId="0DF0B6F2" w:rsidR="001435E3" w:rsidRPr="00EA1246" w:rsidRDefault="00842121"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r>
      <w:tr w:rsidR="001435E3" w:rsidRPr="00EA1246" w14:paraId="1CCCA964" w14:textId="77777777" w:rsidTr="001435E3">
        <w:tc>
          <w:tcPr>
            <w:tcW w:w="6516" w:type="dxa"/>
          </w:tcPr>
          <w:p w14:paraId="76B9D8B1" w14:textId="32CEBC1A"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3. Маси</w:t>
            </w:r>
            <w:r w:rsidR="004C0798" w:rsidRPr="00EA1246">
              <w:rPr>
                <w:rFonts w:ascii="Times New Roman" w:hAnsi="Times New Roman" w:cs="Times New Roman"/>
                <w:sz w:val="24"/>
                <w:szCs w:val="24"/>
                <w:lang w:val="uk-UA"/>
              </w:rPr>
              <w:t xml:space="preserve"> та </w:t>
            </w:r>
            <w:proofErr w:type="spellStart"/>
            <w:r w:rsidR="004C0798" w:rsidRPr="00EA1246">
              <w:rPr>
                <w:rFonts w:ascii="Times New Roman" w:hAnsi="Times New Roman" w:cs="Times New Roman"/>
                <w:sz w:val="24"/>
                <w:szCs w:val="24"/>
                <w:lang w:val="uk-UA"/>
              </w:rPr>
              <w:t>масифікація</w:t>
            </w:r>
            <w:proofErr w:type="spellEnd"/>
            <w:r w:rsidRPr="00EA1246">
              <w:rPr>
                <w:rFonts w:ascii="Times New Roman" w:hAnsi="Times New Roman" w:cs="Times New Roman"/>
                <w:sz w:val="24"/>
                <w:szCs w:val="24"/>
                <w:lang w:val="uk-UA"/>
              </w:rPr>
              <w:t>.</w:t>
            </w:r>
          </w:p>
        </w:tc>
        <w:tc>
          <w:tcPr>
            <w:tcW w:w="850" w:type="dxa"/>
          </w:tcPr>
          <w:p w14:paraId="52BAFA3B" w14:textId="1CE7BCA0"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w:t>
            </w:r>
          </w:p>
        </w:tc>
        <w:tc>
          <w:tcPr>
            <w:tcW w:w="850" w:type="dxa"/>
          </w:tcPr>
          <w:p w14:paraId="6A1E940E" w14:textId="75BDD0C9"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3222C922" w14:textId="0DCFF0BD" w:rsidR="001435E3" w:rsidRPr="00EA1246" w:rsidRDefault="009045F5"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45" w:type="dxa"/>
          </w:tcPr>
          <w:p w14:paraId="7B8AF457" w14:textId="0A3721EA"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r>
      <w:tr w:rsidR="001435E3" w:rsidRPr="00EA1246" w14:paraId="3263945E" w14:textId="77777777" w:rsidTr="001435E3">
        <w:tc>
          <w:tcPr>
            <w:tcW w:w="6516" w:type="dxa"/>
          </w:tcPr>
          <w:p w14:paraId="728B1780" w14:textId="10D91A85"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Тема 4. Професійні </w:t>
            </w:r>
            <w:proofErr w:type="spellStart"/>
            <w:r w:rsidRPr="00EA1246">
              <w:rPr>
                <w:rFonts w:ascii="Times New Roman" w:hAnsi="Times New Roman" w:cs="Times New Roman"/>
                <w:sz w:val="24"/>
                <w:szCs w:val="24"/>
                <w:lang w:val="uk-UA"/>
              </w:rPr>
              <w:t>комуніканти</w:t>
            </w:r>
            <w:proofErr w:type="spellEnd"/>
            <w:r w:rsidRPr="00EA1246">
              <w:rPr>
                <w:rFonts w:ascii="Times New Roman" w:hAnsi="Times New Roman" w:cs="Times New Roman"/>
                <w:sz w:val="24"/>
                <w:szCs w:val="24"/>
                <w:lang w:val="uk-UA"/>
              </w:rPr>
              <w:t xml:space="preserve"> в системі масової комунікації.</w:t>
            </w:r>
          </w:p>
        </w:tc>
        <w:tc>
          <w:tcPr>
            <w:tcW w:w="850" w:type="dxa"/>
          </w:tcPr>
          <w:p w14:paraId="5D116FDA" w14:textId="38EBE964"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w:t>
            </w:r>
          </w:p>
        </w:tc>
        <w:tc>
          <w:tcPr>
            <w:tcW w:w="850" w:type="dxa"/>
          </w:tcPr>
          <w:p w14:paraId="00FCDCD5" w14:textId="4D65697C" w:rsidR="001435E3" w:rsidRPr="00EA1246" w:rsidRDefault="001435E3" w:rsidP="001435E3">
            <w:pPr>
              <w:spacing w:after="0" w:line="240" w:lineRule="auto"/>
              <w:jc w:val="center"/>
              <w:rPr>
                <w:rFonts w:ascii="Times New Roman" w:hAnsi="Times New Roman" w:cs="Times New Roman"/>
                <w:sz w:val="24"/>
                <w:szCs w:val="24"/>
                <w:lang w:val="uk-UA"/>
              </w:rPr>
            </w:pPr>
          </w:p>
        </w:tc>
        <w:tc>
          <w:tcPr>
            <w:tcW w:w="851" w:type="dxa"/>
          </w:tcPr>
          <w:p w14:paraId="7FB09AA9" w14:textId="199C6271" w:rsidR="001435E3" w:rsidRPr="00EA1246" w:rsidRDefault="001435E3"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4</w:t>
            </w:r>
          </w:p>
        </w:tc>
        <w:tc>
          <w:tcPr>
            <w:tcW w:w="845" w:type="dxa"/>
          </w:tcPr>
          <w:p w14:paraId="352A49F2" w14:textId="68E452FA"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r>
      <w:tr w:rsidR="001435E3" w:rsidRPr="00EA1246" w14:paraId="167F9F71" w14:textId="77777777" w:rsidTr="001435E3">
        <w:trPr>
          <w:trHeight w:val="70"/>
        </w:trPr>
        <w:tc>
          <w:tcPr>
            <w:tcW w:w="6516" w:type="dxa"/>
          </w:tcPr>
          <w:p w14:paraId="313FB09E" w14:textId="0B559EB9"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Тема 5. </w:t>
            </w:r>
            <w:proofErr w:type="spellStart"/>
            <w:r w:rsidRPr="00EA1246">
              <w:rPr>
                <w:rFonts w:ascii="Times New Roman" w:hAnsi="Times New Roman" w:cs="Times New Roman"/>
                <w:sz w:val="24"/>
                <w:szCs w:val="24"/>
                <w:lang w:val="uk-UA"/>
              </w:rPr>
              <w:t>Масовокомунікаційний</w:t>
            </w:r>
            <w:proofErr w:type="spellEnd"/>
            <w:r w:rsidRPr="00EA1246">
              <w:rPr>
                <w:rFonts w:ascii="Times New Roman" w:hAnsi="Times New Roman" w:cs="Times New Roman"/>
                <w:sz w:val="24"/>
                <w:szCs w:val="24"/>
                <w:lang w:val="uk-UA"/>
              </w:rPr>
              <w:t xml:space="preserve"> вплив.</w:t>
            </w:r>
          </w:p>
        </w:tc>
        <w:tc>
          <w:tcPr>
            <w:tcW w:w="850" w:type="dxa"/>
          </w:tcPr>
          <w:p w14:paraId="73676866" w14:textId="5B42AF62" w:rsidR="001435E3" w:rsidRPr="00EA1246" w:rsidRDefault="00842121"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w:t>
            </w:r>
          </w:p>
        </w:tc>
        <w:tc>
          <w:tcPr>
            <w:tcW w:w="850" w:type="dxa"/>
          </w:tcPr>
          <w:p w14:paraId="611D0A70" w14:textId="4C1B8A20"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32264E6B" w14:textId="578ECA3C" w:rsidR="001435E3" w:rsidRPr="00EA1246" w:rsidRDefault="001435E3" w:rsidP="001435E3">
            <w:pPr>
              <w:spacing w:after="0" w:line="240" w:lineRule="auto"/>
              <w:jc w:val="center"/>
              <w:rPr>
                <w:rFonts w:ascii="Times New Roman" w:hAnsi="Times New Roman" w:cs="Times New Roman"/>
                <w:color w:val="FF0000"/>
                <w:sz w:val="24"/>
                <w:szCs w:val="24"/>
                <w:lang w:val="uk-UA"/>
              </w:rPr>
            </w:pPr>
          </w:p>
        </w:tc>
        <w:tc>
          <w:tcPr>
            <w:tcW w:w="845" w:type="dxa"/>
          </w:tcPr>
          <w:p w14:paraId="029B2FA6" w14:textId="1910ECA8" w:rsidR="001435E3" w:rsidRPr="00EA1246" w:rsidRDefault="00842121"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r>
      <w:tr w:rsidR="001435E3" w:rsidRPr="00EA1246" w14:paraId="70A588EB" w14:textId="77777777" w:rsidTr="001435E3">
        <w:tc>
          <w:tcPr>
            <w:tcW w:w="6516" w:type="dxa"/>
          </w:tcPr>
          <w:p w14:paraId="39146501" w14:textId="13285244"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Тема 6. Технологія </w:t>
            </w:r>
            <w:proofErr w:type="spellStart"/>
            <w:r w:rsidRPr="00EA1246">
              <w:rPr>
                <w:rFonts w:ascii="Times New Roman" w:hAnsi="Times New Roman" w:cs="Times New Roman"/>
                <w:sz w:val="24"/>
                <w:szCs w:val="24"/>
                <w:lang w:val="uk-UA"/>
              </w:rPr>
              <w:t>масовокомунікаційного</w:t>
            </w:r>
            <w:proofErr w:type="spellEnd"/>
            <w:r w:rsidRPr="00EA1246">
              <w:rPr>
                <w:rFonts w:ascii="Times New Roman" w:hAnsi="Times New Roman" w:cs="Times New Roman"/>
                <w:sz w:val="24"/>
                <w:szCs w:val="24"/>
                <w:lang w:val="uk-UA"/>
              </w:rPr>
              <w:t xml:space="preserve"> впливу.</w:t>
            </w:r>
          </w:p>
        </w:tc>
        <w:tc>
          <w:tcPr>
            <w:tcW w:w="850" w:type="dxa"/>
          </w:tcPr>
          <w:p w14:paraId="5E73B59F" w14:textId="55C52881"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10</w:t>
            </w:r>
          </w:p>
        </w:tc>
        <w:tc>
          <w:tcPr>
            <w:tcW w:w="850" w:type="dxa"/>
          </w:tcPr>
          <w:p w14:paraId="180B81EF" w14:textId="3C2250C3" w:rsidR="001435E3" w:rsidRPr="00EA1246" w:rsidRDefault="00E165EE"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0C847A41" w14:textId="47042A4C" w:rsidR="001435E3" w:rsidRPr="00EA1246" w:rsidRDefault="00E165EE"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2</w:t>
            </w:r>
          </w:p>
        </w:tc>
        <w:tc>
          <w:tcPr>
            <w:tcW w:w="845" w:type="dxa"/>
          </w:tcPr>
          <w:p w14:paraId="5152CD94" w14:textId="6A06B8D9"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r>
      <w:tr w:rsidR="001435E3" w:rsidRPr="00EA1246" w14:paraId="52B00722" w14:textId="77777777" w:rsidTr="001435E3">
        <w:tc>
          <w:tcPr>
            <w:tcW w:w="6516" w:type="dxa"/>
          </w:tcPr>
          <w:p w14:paraId="1EE5CC7E" w14:textId="188EA3A7"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8. Ефекти у масовій комунікації.</w:t>
            </w:r>
          </w:p>
        </w:tc>
        <w:tc>
          <w:tcPr>
            <w:tcW w:w="850" w:type="dxa"/>
          </w:tcPr>
          <w:p w14:paraId="70E2D19E" w14:textId="15F90F83" w:rsidR="001435E3" w:rsidRPr="00EA1246" w:rsidRDefault="000D6ACB"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10</w:t>
            </w:r>
          </w:p>
        </w:tc>
        <w:tc>
          <w:tcPr>
            <w:tcW w:w="850" w:type="dxa"/>
          </w:tcPr>
          <w:p w14:paraId="48907E0E" w14:textId="491A0041"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6A40A90A" w14:textId="2DC405D9" w:rsidR="001435E3" w:rsidRPr="00EA1246" w:rsidRDefault="000D6ACB"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2</w:t>
            </w:r>
          </w:p>
        </w:tc>
        <w:tc>
          <w:tcPr>
            <w:tcW w:w="845" w:type="dxa"/>
          </w:tcPr>
          <w:p w14:paraId="4DA1C930" w14:textId="209E4BC8"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r>
      <w:tr w:rsidR="001435E3" w:rsidRPr="00EA1246" w14:paraId="2D3DBC56" w14:textId="77777777" w:rsidTr="001435E3">
        <w:tc>
          <w:tcPr>
            <w:tcW w:w="6516" w:type="dxa"/>
          </w:tcPr>
          <w:p w14:paraId="460E953E" w14:textId="215917D8"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Тема 9. </w:t>
            </w:r>
            <w:r w:rsidR="0045638C" w:rsidRPr="00EA1246">
              <w:rPr>
                <w:rFonts w:ascii="Times New Roman" w:hAnsi="Times New Roman" w:cs="Times New Roman"/>
                <w:sz w:val="24"/>
                <w:szCs w:val="24"/>
                <w:lang w:val="uk-UA"/>
              </w:rPr>
              <w:t xml:space="preserve">Масова комунікація </w:t>
            </w:r>
            <w:r w:rsidR="00583A2A" w:rsidRPr="00EA1246">
              <w:rPr>
                <w:rFonts w:ascii="Times New Roman" w:hAnsi="Times New Roman" w:cs="Times New Roman"/>
                <w:sz w:val="24"/>
                <w:szCs w:val="24"/>
                <w:lang w:val="uk-UA"/>
              </w:rPr>
              <w:t>в</w:t>
            </w:r>
            <w:r w:rsidR="0045638C" w:rsidRPr="00EA1246">
              <w:rPr>
                <w:rFonts w:ascii="Times New Roman" w:hAnsi="Times New Roman" w:cs="Times New Roman"/>
                <w:sz w:val="24"/>
                <w:szCs w:val="24"/>
                <w:lang w:val="uk-UA"/>
              </w:rPr>
              <w:t xml:space="preserve"> науковому дискурсі</w:t>
            </w:r>
            <w:r w:rsidRPr="00EA1246">
              <w:rPr>
                <w:rFonts w:ascii="Times New Roman" w:hAnsi="Times New Roman" w:cs="Times New Roman"/>
                <w:sz w:val="24"/>
                <w:szCs w:val="24"/>
                <w:lang w:val="uk-UA"/>
              </w:rPr>
              <w:t>.</w:t>
            </w:r>
          </w:p>
        </w:tc>
        <w:tc>
          <w:tcPr>
            <w:tcW w:w="850" w:type="dxa"/>
          </w:tcPr>
          <w:p w14:paraId="388048F6" w14:textId="79F811AC"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12</w:t>
            </w:r>
          </w:p>
        </w:tc>
        <w:tc>
          <w:tcPr>
            <w:tcW w:w="850" w:type="dxa"/>
          </w:tcPr>
          <w:p w14:paraId="2C7BCC40" w14:textId="758C2E53" w:rsidR="001435E3" w:rsidRPr="00EA1246" w:rsidRDefault="00E165EE"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c>
          <w:tcPr>
            <w:tcW w:w="851" w:type="dxa"/>
          </w:tcPr>
          <w:p w14:paraId="245786A6" w14:textId="2D91160D" w:rsidR="001435E3" w:rsidRPr="00EA1246" w:rsidRDefault="001435E3"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2</w:t>
            </w:r>
          </w:p>
        </w:tc>
        <w:tc>
          <w:tcPr>
            <w:tcW w:w="845" w:type="dxa"/>
          </w:tcPr>
          <w:p w14:paraId="4CD54826" w14:textId="41AA9C05"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r>
      <w:tr w:rsidR="001435E3" w:rsidRPr="00EA1246" w14:paraId="4EEFB546" w14:textId="77777777" w:rsidTr="001435E3">
        <w:tc>
          <w:tcPr>
            <w:tcW w:w="6516" w:type="dxa"/>
          </w:tcPr>
          <w:p w14:paraId="346F039D" w14:textId="6B0AA07F"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10. Теорії масової комунікації.</w:t>
            </w:r>
          </w:p>
        </w:tc>
        <w:tc>
          <w:tcPr>
            <w:tcW w:w="850" w:type="dxa"/>
          </w:tcPr>
          <w:p w14:paraId="21EA65BE" w14:textId="79FFC7CD"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20</w:t>
            </w:r>
          </w:p>
        </w:tc>
        <w:tc>
          <w:tcPr>
            <w:tcW w:w="850" w:type="dxa"/>
          </w:tcPr>
          <w:p w14:paraId="384DFD58" w14:textId="0EA4065B"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c>
          <w:tcPr>
            <w:tcW w:w="851" w:type="dxa"/>
          </w:tcPr>
          <w:p w14:paraId="22FCF236" w14:textId="6EE0DF9A" w:rsidR="001435E3" w:rsidRPr="00EA1246" w:rsidRDefault="001435E3"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4</w:t>
            </w:r>
          </w:p>
        </w:tc>
        <w:tc>
          <w:tcPr>
            <w:tcW w:w="845" w:type="dxa"/>
          </w:tcPr>
          <w:p w14:paraId="5CE4C1E7" w14:textId="59AE2991"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12</w:t>
            </w:r>
          </w:p>
        </w:tc>
      </w:tr>
      <w:tr w:rsidR="001435E3" w:rsidRPr="00EA1246" w14:paraId="709AC601" w14:textId="77777777" w:rsidTr="001435E3">
        <w:tc>
          <w:tcPr>
            <w:tcW w:w="6516" w:type="dxa"/>
          </w:tcPr>
          <w:p w14:paraId="5D0A3005" w14:textId="436F5FF9"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Тема 11. Моделі масової комунікації. </w:t>
            </w:r>
          </w:p>
        </w:tc>
        <w:tc>
          <w:tcPr>
            <w:tcW w:w="850" w:type="dxa"/>
          </w:tcPr>
          <w:p w14:paraId="6AE117BD" w14:textId="7A0B3AD3"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12</w:t>
            </w:r>
          </w:p>
        </w:tc>
        <w:tc>
          <w:tcPr>
            <w:tcW w:w="850" w:type="dxa"/>
          </w:tcPr>
          <w:p w14:paraId="5858AB64" w14:textId="79129A6A"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5CB3ED60" w14:textId="6CD5DA96" w:rsidR="001435E3" w:rsidRPr="00EA1246" w:rsidRDefault="001435E3"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2</w:t>
            </w:r>
          </w:p>
        </w:tc>
        <w:tc>
          <w:tcPr>
            <w:tcW w:w="845" w:type="dxa"/>
          </w:tcPr>
          <w:p w14:paraId="7DA651BD" w14:textId="30632F54"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w:t>
            </w:r>
          </w:p>
        </w:tc>
      </w:tr>
      <w:tr w:rsidR="001435E3" w:rsidRPr="00EA1246" w14:paraId="6F9D4BF8" w14:textId="77777777" w:rsidTr="001435E3">
        <w:tc>
          <w:tcPr>
            <w:tcW w:w="6516" w:type="dxa"/>
          </w:tcPr>
          <w:p w14:paraId="7CAB086D" w14:textId="35EA2708"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12. Напрями і методи досліджень масової комунікації.</w:t>
            </w:r>
          </w:p>
        </w:tc>
        <w:tc>
          <w:tcPr>
            <w:tcW w:w="850" w:type="dxa"/>
          </w:tcPr>
          <w:p w14:paraId="486F2560" w14:textId="505F1B30"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c>
          <w:tcPr>
            <w:tcW w:w="850" w:type="dxa"/>
          </w:tcPr>
          <w:p w14:paraId="6AF99D61" w14:textId="64D2C27A"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w:t>
            </w:r>
          </w:p>
        </w:tc>
        <w:tc>
          <w:tcPr>
            <w:tcW w:w="851" w:type="dxa"/>
          </w:tcPr>
          <w:p w14:paraId="05177359" w14:textId="047BA65B" w:rsidR="001435E3" w:rsidRPr="00EA1246" w:rsidRDefault="001435E3" w:rsidP="001435E3">
            <w:pPr>
              <w:spacing w:after="0" w:line="240" w:lineRule="auto"/>
              <w:jc w:val="center"/>
              <w:rPr>
                <w:rFonts w:ascii="Times New Roman" w:hAnsi="Times New Roman" w:cs="Times New Roman"/>
                <w:color w:val="FF0000"/>
                <w:sz w:val="24"/>
                <w:szCs w:val="24"/>
                <w:lang w:val="uk-UA"/>
              </w:rPr>
            </w:pPr>
          </w:p>
        </w:tc>
        <w:tc>
          <w:tcPr>
            <w:tcW w:w="845" w:type="dxa"/>
          </w:tcPr>
          <w:p w14:paraId="6FB0E064" w14:textId="027F8C40"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4</w:t>
            </w:r>
          </w:p>
        </w:tc>
      </w:tr>
      <w:tr w:rsidR="001435E3" w:rsidRPr="00EA1246" w14:paraId="48A119CD" w14:textId="77777777" w:rsidTr="001435E3">
        <w:tc>
          <w:tcPr>
            <w:tcW w:w="6516" w:type="dxa"/>
          </w:tcPr>
          <w:p w14:paraId="40EE2EB7" w14:textId="7C7E816E" w:rsidR="001435E3" w:rsidRPr="00EA1246" w:rsidRDefault="001435E3" w:rsidP="001435E3">
            <w:pPr>
              <w:spacing w:after="0" w:line="240" w:lineRule="auto"/>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Тема 13</w:t>
            </w:r>
            <w:r w:rsidR="00377B35" w:rsidRPr="00EA1246">
              <w:rPr>
                <w:rFonts w:ascii="Times New Roman" w:hAnsi="Times New Roman" w:cs="Times New Roman"/>
                <w:sz w:val="24"/>
                <w:szCs w:val="24"/>
                <w:lang w:val="uk-UA"/>
              </w:rPr>
              <w:t>.</w:t>
            </w:r>
            <w:r w:rsidRPr="00EA1246">
              <w:rPr>
                <w:rFonts w:ascii="Times New Roman" w:hAnsi="Times New Roman" w:cs="Times New Roman"/>
                <w:sz w:val="24"/>
                <w:szCs w:val="24"/>
                <w:lang w:val="uk-UA"/>
              </w:rPr>
              <w:t xml:space="preserve"> </w:t>
            </w:r>
            <w:r w:rsidR="00377B35" w:rsidRPr="00EA1246">
              <w:rPr>
                <w:rFonts w:ascii="Times New Roman" w:hAnsi="Times New Roman" w:cs="Times New Roman"/>
                <w:sz w:val="24"/>
                <w:szCs w:val="24"/>
                <w:lang w:val="uk-UA"/>
              </w:rPr>
              <w:t>М</w:t>
            </w:r>
            <w:r w:rsidRPr="00EA1246">
              <w:rPr>
                <w:rFonts w:ascii="Times New Roman" w:hAnsi="Times New Roman" w:cs="Times New Roman"/>
                <w:sz w:val="24"/>
                <w:szCs w:val="24"/>
                <w:lang w:val="uk-UA"/>
              </w:rPr>
              <w:t>асов</w:t>
            </w:r>
            <w:r w:rsidR="00377B35" w:rsidRPr="00EA1246">
              <w:rPr>
                <w:rFonts w:ascii="Times New Roman" w:hAnsi="Times New Roman" w:cs="Times New Roman"/>
                <w:sz w:val="24"/>
                <w:szCs w:val="24"/>
                <w:lang w:val="uk-UA"/>
              </w:rPr>
              <w:t>а</w:t>
            </w:r>
            <w:r w:rsidRPr="00EA1246">
              <w:rPr>
                <w:rFonts w:ascii="Times New Roman" w:hAnsi="Times New Roman" w:cs="Times New Roman"/>
                <w:sz w:val="24"/>
                <w:szCs w:val="24"/>
                <w:lang w:val="uk-UA"/>
              </w:rPr>
              <w:t xml:space="preserve"> комунікаці</w:t>
            </w:r>
            <w:r w:rsidR="00377B35" w:rsidRPr="00EA1246">
              <w:rPr>
                <w:rFonts w:ascii="Times New Roman" w:hAnsi="Times New Roman" w:cs="Times New Roman"/>
                <w:sz w:val="24"/>
                <w:szCs w:val="24"/>
                <w:lang w:val="uk-UA"/>
              </w:rPr>
              <w:t>я сучасного суспільства</w:t>
            </w:r>
            <w:r w:rsidRPr="00EA1246">
              <w:rPr>
                <w:rFonts w:ascii="Times New Roman" w:hAnsi="Times New Roman" w:cs="Times New Roman"/>
                <w:sz w:val="24"/>
                <w:szCs w:val="24"/>
                <w:lang w:val="uk-UA"/>
              </w:rPr>
              <w:t>.</w:t>
            </w:r>
          </w:p>
        </w:tc>
        <w:tc>
          <w:tcPr>
            <w:tcW w:w="850" w:type="dxa"/>
          </w:tcPr>
          <w:p w14:paraId="0C82E7A5" w14:textId="1A416799" w:rsidR="001435E3" w:rsidRPr="00EA1246" w:rsidRDefault="000D6ACB"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w:t>
            </w:r>
          </w:p>
        </w:tc>
        <w:tc>
          <w:tcPr>
            <w:tcW w:w="850" w:type="dxa"/>
          </w:tcPr>
          <w:p w14:paraId="14FD4B28" w14:textId="77777777" w:rsidR="001435E3" w:rsidRPr="00EA1246" w:rsidRDefault="001435E3" w:rsidP="001435E3">
            <w:pPr>
              <w:spacing w:after="0" w:line="240" w:lineRule="auto"/>
              <w:jc w:val="center"/>
              <w:rPr>
                <w:rFonts w:ascii="Times New Roman" w:hAnsi="Times New Roman" w:cs="Times New Roman"/>
                <w:sz w:val="24"/>
                <w:szCs w:val="24"/>
                <w:lang w:val="uk-UA"/>
              </w:rPr>
            </w:pPr>
          </w:p>
        </w:tc>
        <w:tc>
          <w:tcPr>
            <w:tcW w:w="851" w:type="dxa"/>
          </w:tcPr>
          <w:p w14:paraId="5439096F" w14:textId="3C682238" w:rsidR="001435E3" w:rsidRPr="00EA1246" w:rsidRDefault="000D6ACB" w:rsidP="001435E3">
            <w:pPr>
              <w:spacing w:after="0" w:line="240" w:lineRule="auto"/>
              <w:jc w:val="center"/>
              <w:rPr>
                <w:rFonts w:ascii="Times New Roman" w:hAnsi="Times New Roman" w:cs="Times New Roman"/>
                <w:color w:val="FF0000"/>
                <w:sz w:val="24"/>
                <w:szCs w:val="24"/>
                <w:lang w:val="uk-UA"/>
              </w:rPr>
            </w:pPr>
            <w:r w:rsidRPr="00EA1246">
              <w:rPr>
                <w:rFonts w:ascii="Times New Roman" w:hAnsi="Times New Roman" w:cs="Times New Roman"/>
                <w:sz w:val="24"/>
                <w:szCs w:val="24"/>
                <w:lang w:val="uk-UA"/>
              </w:rPr>
              <w:t>2</w:t>
            </w:r>
          </w:p>
        </w:tc>
        <w:tc>
          <w:tcPr>
            <w:tcW w:w="845" w:type="dxa"/>
          </w:tcPr>
          <w:p w14:paraId="2B2BC13D" w14:textId="723436C2"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w:t>
            </w:r>
          </w:p>
        </w:tc>
      </w:tr>
      <w:tr w:rsidR="001435E3" w:rsidRPr="00EA1246" w14:paraId="55C38AC1" w14:textId="77777777" w:rsidTr="001435E3">
        <w:tc>
          <w:tcPr>
            <w:tcW w:w="6516" w:type="dxa"/>
          </w:tcPr>
          <w:p w14:paraId="00785BD0" w14:textId="4DAB453D" w:rsidR="001435E3" w:rsidRPr="00EA1246" w:rsidRDefault="001435E3" w:rsidP="001435E3">
            <w:pPr>
              <w:spacing w:after="0" w:line="240" w:lineRule="auto"/>
              <w:jc w:val="both"/>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Разом годин</w:t>
            </w:r>
          </w:p>
        </w:tc>
        <w:tc>
          <w:tcPr>
            <w:tcW w:w="850" w:type="dxa"/>
          </w:tcPr>
          <w:p w14:paraId="2466F1A3" w14:textId="218C5D9E"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120</w:t>
            </w:r>
          </w:p>
        </w:tc>
        <w:tc>
          <w:tcPr>
            <w:tcW w:w="850" w:type="dxa"/>
          </w:tcPr>
          <w:p w14:paraId="1C50C11A" w14:textId="3BA823D6"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26</w:t>
            </w:r>
          </w:p>
        </w:tc>
        <w:tc>
          <w:tcPr>
            <w:tcW w:w="851" w:type="dxa"/>
          </w:tcPr>
          <w:p w14:paraId="610CBAFA" w14:textId="3AACC5C0"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22</w:t>
            </w:r>
          </w:p>
        </w:tc>
        <w:tc>
          <w:tcPr>
            <w:tcW w:w="845" w:type="dxa"/>
          </w:tcPr>
          <w:p w14:paraId="406DF7AD" w14:textId="3700E298" w:rsidR="001435E3" w:rsidRPr="00EA1246" w:rsidRDefault="001435E3" w:rsidP="001435E3">
            <w:pPr>
              <w:spacing w:after="0" w:line="240" w:lineRule="auto"/>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72</w:t>
            </w:r>
          </w:p>
        </w:tc>
      </w:tr>
      <w:bookmarkEnd w:id="5"/>
    </w:tbl>
    <w:p w14:paraId="49AEDEF6" w14:textId="58FE9B83" w:rsidR="00FD70DF" w:rsidRPr="00EA1246" w:rsidRDefault="00FD70DF" w:rsidP="00FD70DF">
      <w:pPr>
        <w:pStyle w:val="a3"/>
        <w:spacing w:after="0" w:line="240" w:lineRule="auto"/>
        <w:ind w:left="0"/>
        <w:rPr>
          <w:rFonts w:ascii="Times New Roman" w:hAnsi="Times New Roman" w:cs="Times New Roman"/>
          <w:b/>
          <w:bCs/>
          <w:sz w:val="24"/>
          <w:szCs w:val="24"/>
          <w:lang w:val="uk-UA"/>
        </w:rPr>
      </w:pPr>
    </w:p>
    <w:p w14:paraId="625992E2" w14:textId="2EFCECDD" w:rsidR="0061769C" w:rsidRPr="00EA1246" w:rsidRDefault="0061769C" w:rsidP="0061769C">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lang w:val="uk-UA"/>
        </w:rPr>
      </w:pPr>
      <w:bookmarkStart w:id="6" w:name="_Hlk60647761"/>
      <w:r w:rsidRPr="00EA1246">
        <w:rPr>
          <w:rFonts w:ascii="Times New Roman" w:eastAsia="Times New Roman" w:hAnsi="Times New Roman" w:cs="Times New Roman"/>
          <w:bCs/>
          <w:sz w:val="24"/>
          <w:szCs w:val="24"/>
          <w:lang w:val="uk-UA"/>
        </w:rPr>
        <w:t>Лекційні та практичні заняття проводяться згідно з розкладом:</w:t>
      </w:r>
      <w:r w:rsidRPr="00EA1246">
        <w:rPr>
          <w:rFonts w:ascii="Times New Roman" w:eastAsia="Times New Roman" w:hAnsi="Times New Roman" w:cs="Times New Roman"/>
          <w:b/>
          <w:sz w:val="24"/>
          <w:szCs w:val="24"/>
          <w:lang w:val="uk-UA"/>
        </w:rPr>
        <w:t xml:space="preserve"> </w:t>
      </w:r>
      <w:hyperlink r:id="rId13" w:history="1">
        <w:r w:rsidRPr="00EA1246">
          <w:rPr>
            <w:rStyle w:val="a4"/>
            <w:rFonts w:ascii="Times New Roman" w:eastAsia="Times New Roman" w:hAnsi="Times New Roman" w:cs="Times New Roman"/>
            <w:sz w:val="24"/>
            <w:szCs w:val="24"/>
            <w:lang w:val="uk-UA"/>
          </w:rPr>
          <w:t>http://kpnu.edu.ua/infowindow/rozklad-zanyat-dlya-navchalnyh-hrup/</w:t>
        </w:r>
      </w:hyperlink>
      <w:r w:rsidRPr="00EA1246">
        <w:rPr>
          <w:rStyle w:val="a4"/>
          <w:rFonts w:ascii="Times New Roman" w:eastAsia="Times New Roman" w:hAnsi="Times New Roman" w:cs="Times New Roman"/>
          <w:sz w:val="24"/>
          <w:szCs w:val="24"/>
          <w:lang w:val="uk-UA"/>
        </w:rPr>
        <w:t>.</w:t>
      </w:r>
    </w:p>
    <w:bookmarkEnd w:id="6"/>
    <w:p w14:paraId="3AA0E926" w14:textId="77777777" w:rsidR="0061769C" w:rsidRPr="00EA1246" w:rsidRDefault="0061769C" w:rsidP="00FD70DF">
      <w:pPr>
        <w:pStyle w:val="a3"/>
        <w:spacing w:after="0" w:line="240" w:lineRule="auto"/>
        <w:ind w:left="0"/>
        <w:rPr>
          <w:rFonts w:ascii="Times New Roman" w:hAnsi="Times New Roman" w:cs="Times New Roman"/>
          <w:b/>
          <w:bCs/>
          <w:sz w:val="24"/>
          <w:szCs w:val="24"/>
          <w:lang w:val="uk-UA"/>
        </w:rPr>
      </w:pPr>
    </w:p>
    <w:p w14:paraId="54AC5CD5" w14:textId="7C3F5CC0" w:rsidR="00FD70DF" w:rsidRPr="00EA1246" w:rsidRDefault="00FD70DF" w:rsidP="0061769C">
      <w:pPr>
        <w:pStyle w:val="a3"/>
        <w:numPr>
          <w:ilvl w:val="0"/>
          <w:numId w:val="12"/>
        </w:numPr>
        <w:spacing w:after="0"/>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Система оцінювання</w:t>
      </w:r>
      <w:r w:rsidR="00652E97">
        <w:rPr>
          <w:rFonts w:ascii="Times New Roman" w:hAnsi="Times New Roman" w:cs="Times New Roman"/>
          <w:b/>
          <w:bCs/>
          <w:sz w:val="24"/>
          <w:szCs w:val="24"/>
          <w:lang w:val="uk-UA"/>
        </w:rPr>
        <w:t xml:space="preserve"> та вимоги</w:t>
      </w:r>
    </w:p>
    <w:p w14:paraId="2FB15C6D" w14:textId="77777777" w:rsidR="0061769C" w:rsidRPr="00EA1246" w:rsidRDefault="0061769C" w:rsidP="0061769C">
      <w:pPr>
        <w:pStyle w:val="a3"/>
        <w:widowControl w:val="0"/>
        <w:spacing w:after="0" w:line="240" w:lineRule="auto"/>
        <w:ind w:left="0" w:firstLine="567"/>
        <w:jc w:val="both"/>
        <w:rPr>
          <w:rFonts w:ascii="Times New Roman" w:eastAsia="Times New Roman" w:hAnsi="Times New Roman" w:cs="Times New Roman"/>
          <w:sz w:val="24"/>
          <w:szCs w:val="24"/>
          <w:lang w:val="uk-UA"/>
        </w:rPr>
      </w:pPr>
      <w:bookmarkStart w:id="7" w:name="_Hlk60647787"/>
      <w:r w:rsidRPr="00EA1246">
        <w:rPr>
          <w:rFonts w:ascii="Times New Roman" w:eastAsia="Times New Roman" w:hAnsi="Times New Roman" w:cs="Times New Roman"/>
          <w:sz w:val="24"/>
          <w:szCs w:val="24"/>
          <w:lang w:val="uk-UA"/>
        </w:rPr>
        <w:t>Контроль якості підготовки фахівців з дисципліни здійснюється відповідно до таких документів:</w:t>
      </w:r>
    </w:p>
    <w:p w14:paraId="42339405" w14:textId="77777777" w:rsidR="0061769C" w:rsidRPr="00EA1246" w:rsidRDefault="0061769C" w:rsidP="00706BC6">
      <w:pPr>
        <w:pStyle w:val="a3"/>
        <w:widowControl w:val="0"/>
        <w:numPr>
          <w:ilvl w:val="0"/>
          <w:numId w:val="14"/>
        </w:numPr>
        <w:spacing w:after="0" w:line="240" w:lineRule="auto"/>
        <w:ind w:left="426" w:hanging="426"/>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Положення про організацію освітнього процесу в  Кам’янець-Подільському національному університеті імені Івана Огієнка (</w:t>
      </w:r>
      <w:hyperlink r:id="rId14" w:history="1">
        <w:r w:rsidRPr="00EA1246">
          <w:rPr>
            <w:rStyle w:val="a4"/>
            <w:rFonts w:ascii="Times New Roman" w:eastAsia="Times New Roman" w:hAnsi="Times New Roman" w:cs="Times New Roman"/>
            <w:sz w:val="24"/>
            <w:szCs w:val="24"/>
            <w:lang w:val="uk-UA"/>
          </w:rPr>
          <w:t>https://drive.google.com/file/d/1ZbMN35h-</w:t>
        </w:r>
        <w:r w:rsidRPr="00EA1246">
          <w:rPr>
            <w:rStyle w:val="a4"/>
            <w:rFonts w:ascii="Times New Roman" w:eastAsia="Times New Roman" w:hAnsi="Times New Roman" w:cs="Times New Roman"/>
            <w:sz w:val="24"/>
            <w:szCs w:val="24"/>
            <w:lang w:val="uk-UA"/>
          </w:rPr>
          <w:lastRenderedPageBreak/>
          <w:t>7ZSJBBOVvL2bTCaLtRbcQA86/view</w:t>
        </w:r>
      </w:hyperlink>
      <w:r w:rsidRPr="00EA1246">
        <w:rPr>
          <w:rFonts w:ascii="Times New Roman" w:eastAsia="Times New Roman" w:hAnsi="Times New Roman" w:cs="Times New Roman"/>
          <w:sz w:val="24"/>
          <w:szCs w:val="24"/>
          <w:lang w:val="uk-UA"/>
        </w:rPr>
        <w:t>);</w:t>
      </w:r>
    </w:p>
    <w:p w14:paraId="4FC25629" w14:textId="41D1EA34" w:rsidR="0061769C" w:rsidRPr="00EA1246" w:rsidRDefault="0061769C" w:rsidP="00706BC6">
      <w:pPr>
        <w:pStyle w:val="a3"/>
        <w:widowControl w:val="0"/>
        <w:numPr>
          <w:ilvl w:val="0"/>
          <w:numId w:val="14"/>
        </w:numPr>
        <w:spacing w:after="0" w:line="240" w:lineRule="auto"/>
        <w:ind w:left="426" w:hanging="426"/>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 xml:space="preserve">Положення про екзамени і заліки та порядок </w:t>
      </w:r>
      <w:proofErr w:type="spellStart"/>
      <w:r w:rsidRPr="00EA1246">
        <w:rPr>
          <w:rFonts w:ascii="Times New Roman" w:eastAsia="Times New Roman" w:hAnsi="Times New Roman" w:cs="Times New Roman"/>
          <w:sz w:val="24"/>
          <w:szCs w:val="24"/>
          <w:lang w:val="uk-UA"/>
        </w:rPr>
        <w:t>перезарахування</w:t>
      </w:r>
      <w:proofErr w:type="spellEnd"/>
      <w:r w:rsidRPr="00EA1246">
        <w:rPr>
          <w:rFonts w:ascii="Times New Roman" w:eastAsia="Times New Roman" w:hAnsi="Times New Roman" w:cs="Times New Roman"/>
          <w:sz w:val="24"/>
          <w:szCs w:val="24"/>
          <w:lang w:val="uk-UA"/>
        </w:rPr>
        <w:t xml:space="preserve"> навчальних дисциплін, визначення академічної різниці та її ліквідації при переведенні, вступі та поновленні студентів на навчання до Кам’янець-Подільського національного університету імені Івана Огієнка (</w:t>
      </w:r>
      <w:hyperlink r:id="rId15" w:history="1">
        <w:r w:rsidRPr="00EA1246">
          <w:rPr>
            <w:rStyle w:val="a4"/>
            <w:rFonts w:ascii="Times New Roman" w:eastAsia="Times New Roman" w:hAnsi="Times New Roman" w:cs="Times New Roman"/>
            <w:sz w:val="24"/>
            <w:szCs w:val="24"/>
            <w:lang w:val="uk-UA"/>
          </w:rPr>
          <w:t>https://drive.google.com/file/d/1RLYvBwoEb7NFW8ikmHv5-VpzlOw3_o4y/view</w:t>
        </w:r>
      </w:hyperlink>
      <w:r w:rsidRPr="00EA1246">
        <w:rPr>
          <w:rFonts w:ascii="Times New Roman" w:eastAsia="Times New Roman" w:hAnsi="Times New Roman" w:cs="Times New Roman"/>
          <w:sz w:val="24"/>
          <w:szCs w:val="24"/>
          <w:lang w:val="uk-UA"/>
        </w:rPr>
        <w:t>);</w:t>
      </w:r>
    </w:p>
    <w:p w14:paraId="6D7054A2" w14:textId="77777777" w:rsidR="0061769C" w:rsidRPr="00EA1246" w:rsidRDefault="0061769C" w:rsidP="00706BC6">
      <w:pPr>
        <w:pStyle w:val="a3"/>
        <w:widowControl w:val="0"/>
        <w:numPr>
          <w:ilvl w:val="0"/>
          <w:numId w:val="14"/>
        </w:numPr>
        <w:spacing w:after="0" w:line="240" w:lineRule="auto"/>
        <w:ind w:left="426" w:hanging="426"/>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Порядок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(Додаток до Положення про організацію освітнього процесу в  Кам’янець-Подільському національному університеті імені Івана Огієнка (зі змінами) (</w:t>
      </w:r>
      <w:hyperlink r:id="rId16" w:history="1">
        <w:r w:rsidRPr="00EA1246">
          <w:rPr>
            <w:rStyle w:val="a4"/>
            <w:rFonts w:ascii="Times New Roman" w:eastAsia="Times New Roman" w:hAnsi="Times New Roman" w:cs="Times New Roman"/>
            <w:sz w:val="24"/>
            <w:szCs w:val="24"/>
            <w:lang w:val="uk-UA"/>
          </w:rPr>
          <w:t>https://drive.google.com/file/d/15qM6nA_NtvOZxOYz4Hzc8DZNgnAiL_zz/view</w:t>
        </w:r>
      </w:hyperlink>
      <w:r w:rsidRPr="00EA1246">
        <w:rPr>
          <w:rFonts w:ascii="Times New Roman" w:eastAsia="Times New Roman" w:hAnsi="Times New Roman" w:cs="Times New Roman"/>
          <w:sz w:val="24"/>
          <w:szCs w:val="24"/>
          <w:lang w:val="uk-UA"/>
        </w:rPr>
        <w:t>).</w:t>
      </w:r>
    </w:p>
    <w:bookmarkEnd w:id="7"/>
    <w:p w14:paraId="06B904A3" w14:textId="77777777" w:rsidR="00706BC6" w:rsidRPr="00EA1246" w:rsidRDefault="00706BC6" w:rsidP="0061769C">
      <w:pPr>
        <w:pStyle w:val="a3"/>
        <w:spacing w:after="0"/>
        <w:rPr>
          <w:rFonts w:ascii="Times New Roman" w:hAnsi="Times New Roman" w:cs="Times New Roman"/>
          <w:b/>
          <w:bCs/>
          <w:sz w:val="24"/>
          <w:szCs w:val="24"/>
          <w:lang w:val="uk-UA"/>
        </w:rPr>
      </w:pPr>
    </w:p>
    <w:p w14:paraId="0DA5E0E5" w14:textId="266B8AD0" w:rsidR="0061769C" w:rsidRPr="00EA1246" w:rsidRDefault="0061769C" w:rsidP="0061769C">
      <w:pPr>
        <w:pStyle w:val="a3"/>
        <w:spacing w:after="0"/>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Розподіл балів:</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984"/>
        <w:gridCol w:w="1276"/>
        <w:gridCol w:w="1298"/>
      </w:tblGrid>
      <w:tr w:rsidR="00FD70DF" w:rsidRPr="00EA1246" w14:paraId="32888533" w14:textId="77777777" w:rsidTr="00F67C6E">
        <w:tc>
          <w:tcPr>
            <w:tcW w:w="5670" w:type="dxa"/>
            <w:gridSpan w:val="3"/>
          </w:tcPr>
          <w:p w14:paraId="73722C92" w14:textId="77777777" w:rsidR="00FD70DF" w:rsidRPr="00EA1246" w:rsidRDefault="00FD70DF" w:rsidP="00F67C6E">
            <w:pPr>
              <w:pStyle w:val="a3"/>
              <w:widowControl w:val="0"/>
              <w:spacing w:after="0" w:line="240" w:lineRule="auto"/>
              <w:rPr>
                <w:rFonts w:ascii="Times New Roman" w:eastAsia="Times New Roman" w:hAnsi="Times New Roman" w:cs="Times New Roman"/>
                <w:b/>
                <w:sz w:val="24"/>
                <w:szCs w:val="24"/>
                <w:lang w:val="uk-UA"/>
              </w:rPr>
            </w:pPr>
            <w:r w:rsidRPr="00EA1246">
              <w:rPr>
                <w:rFonts w:ascii="Times New Roman" w:eastAsia="Times New Roman" w:hAnsi="Times New Roman" w:cs="Times New Roman"/>
                <w:b/>
                <w:sz w:val="24"/>
                <w:szCs w:val="24"/>
                <w:lang w:val="uk-UA"/>
              </w:rPr>
              <w:t>Поточний і модульний контроль (60 балів)</w:t>
            </w:r>
          </w:p>
        </w:tc>
        <w:tc>
          <w:tcPr>
            <w:tcW w:w="1276" w:type="dxa"/>
          </w:tcPr>
          <w:p w14:paraId="7E24CB08" w14:textId="77777777" w:rsidR="00FD70DF" w:rsidRPr="00EA1246" w:rsidRDefault="00FD70DF" w:rsidP="00F67C6E">
            <w:pPr>
              <w:widowControl w:val="0"/>
              <w:spacing w:after="0" w:line="240" w:lineRule="auto"/>
              <w:jc w:val="center"/>
              <w:rPr>
                <w:rFonts w:ascii="Times New Roman" w:eastAsia="Times New Roman" w:hAnsi="Times New Roman" w:cs="Times New Roman"/>
                <w:b/>
                <w:bCs/>
                <w:sz w:val="24"/>
                <w:szCs w:val="24"/>
                <w:lang w:val="uk-UA"/>
              </w:rPr>
            </w:pPr>
            <w:r w:rsidRPr="00EA1246">
              <w:rPr>
                <w:rFonts w:ascii="Times New Roman" w:eastAsia="Times New Roman" w:hAnsi="Times New Roman" w:cs="Times New Roman"/>
                <w:b/>
                <w:bCs/>
                <w:sz w:val="24"/>
                <w:szCs w:val="24"/>
                <w:lang w:val="uk-UA"/>
              </w:rPr>
              <w:t>Екзамен</w:t>
            </w:r>
          </w:p>
        </w:tc>
        <w:tc>
          <w:tcPr>
            <w:tcW w:w="1298" w:type="dxa"/>
          </w:tcPr>
          <w:p w14:paraId="648DE49F" w14:textId="77777777" w:rsidR="00FD70DF" w:rsidRPr="00EA1246" w:rsidRDefault="00FD70DF" w:rsidP="00F67C6E">
            <w:pPr>
              <w:widowControl w:val="0"/>
              <w:spacing w:after="0" w:line="240" w:lineRule="auto"/>
              <w:jc w:val="center"/>
              <w:rPr>
                <w:rFonts w:ascii="Times New Roman" w:eastAsia="Times New Roman" w:hAnsi="Times New Roman" w:cs="Times New Roman"/>
                <w:b/>
                <w:sz w:val="24"/>
                <w:szCs w:val="24"/>
                <w:lang w:val="uk-UA"/>
              </w:rPr>
            </w:pPr>
            <w:r w:rsidRPr="00EA1246">
              <w:rPr>
                <w:rFonts w:ascii="Times New Roman" w:eastAsia="Times New Roman" w:hAnsi="Times New Roman" w:cs="Times New Roman"/>
                <w:b/>
                <w:sz w:val="24"/>
                <w:szCs w:val="24"/>
                <w:lang w:val="uk-UA"/>
              </w:rPr>
              <w:t>Сума</w:t>
            </w:r>
          </w:p>
        </w:tc>
      </w:tr>
      <w:tr w:rsidR="00FD70DF" w:rsidRPr="00EA1246" w14:paraId="05C0205B" w14:textId="77777777" w:rsidTr="00F67C6E">
        <w:trPr>
          <w:trHeight w:val="613"/>
        </w:trPr>
        <w:tc>
          <w:tcPr>
            <w:tcW w:w="1985" w:type="dxa"/>
          </w:tcPr>
          <w:p w14:paraId="3A6ABC69"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Поточний</w:t>
            </w:r>
          </w:p>
          <w:p w14:paraId="2BCADB8B" w14:textId="77777777" w:rsidR="00FD70DF" w:rsidRPr="00EA1246" w:rsidRDefault="00FD70DF" w:rsidP="00F67C6E">
            <w:pPr>
              <w:widowControl w:val="0"/>
              <w:spacing w:after="0" w:line="240" w:lineRule="auto"/>
              <w:jc w:val="center"/>
              <w:rPr>
                <w:rFonts w:ascii="Times New Roman" w:eastAsia="Times New Roman" w:hAnsi="Times New Roman" w:cs="Times New Roman"/>
                <w:b/>
                <w:sz w:val="24"/>
                <w:szCs w:val="24"/>
                <w:lang w:val="uk-UA"/>
              </w:rPr>
            </w:pPr>
            <w:r w:rsidRPr="00EA1246">
              <w:rPr>
                <w:rFonts w:ascii="Times New Roman" w:eastAsia="Times New Roman" w:hAnsi="Times New Roman" w:cs="Times New Roman"/>
                <w:sz w:val="24"/>
                <w:szCs w:val="24"/>
                <w:lang w:val="uk-UA"/>
              </w:rPr>
              <w:t>контроль</w:t>
            </w:r>
          </w:p>
        </w:tc>
        <w:tc>
          <w:tcPr>
            <w:tcW w:w="1701" w:type="dxa"/>
          </w:tcPr>
          <w:p w14:paraId="20551D58" w14:textId="77777777" w:rsidR="00FD70DF" w:rsidRPr="00EA1246" w:rsidRDefault="00FD70DF" w:rsidP="00F67C6E">
            <w:pPr>
              <w:widowControl w:val="0"/>
              <w:spacing w:after="0" w:line="240" w:lineRule="auto"/>
              <w:jc w:val="center"/>
              <w:rPr>
                <w:rFonts w:ascii="Times New Roman" w:eastAsia="Times New Roman" w:hAnsi="Times New Roman" w:cs="Times New Roman"/>
                <w:b/>
                <w:sz w:val="24"/>
                <w:szCs w:val="24"/>
                <w:lang w:val="uk-UA"/>
              </w:rPr>
            </w:pPr>
            <w:r w:rsidRPr="00EA1246">
              <w:rPr>
                <w:rFonts w:ascii="Times New Roman" w:eastAsia="Times New Roman" w:hAnsi="Times New Roman" w:cs="Times New Roman"/>
                <w:sz w:val="24"/>
                <w:szCs w:val="24"/>
                <w:lang w:val="uk-UA"/>
              </w:rPr>
              <w:t>МКР</w:t>
            </w:r>
          </w:p>
        </w:tc>
        <w:tc>
          <w:tcPr>
            <w:tcW w:w="1984" w:type="dxa"/>
          </w:tcPr>
          <w:p w14:paraId="7C537522"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Самостійна</w:t>
            </w:r>
          </w:p>
          <w:p w14:paraId="28C19416"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робота</w:t>
            </w:r>
          </w:p>
        </w:tc>
        <w:tc>
          <w:tcPr>
            <w:tcW w:w="1276" w:type="dxa"/>
            <w:vMerge w:val="restart"/>
            <w:vAlign w:val="center"/>
          </w:tcPr>
          <w:p w14:paraId="255AD7DA"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40</w:t>
            </w:r>
          </w:p>
        </w:tc>
        <w:tc>
          <w:tcPr>
            <w:tcW w:w="1298" w:type="dxa"/>
            <w:vMerge w:val="restart"/>
            <w:vAlign w:val="center"/>
          </w:tcPr>
          <w:p w14:paraId="29178117"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100</w:t>
            </w:r>
          </w:p>
        </w:tc>
      </w:tr>
      <w:tr w:rsidR="00FD70DF" w:rsidRPr="00EA1246" w14:paraId="60791BE7" w14:textId="77777777" w:rsidTr="00F67C6E">
        <w:trPr>
          <w:trHeight w:val="268"/>
        </w:trPr>
        <w:tc>
          <w:tcPr>
            <w:tcW w:w="1985" w:type="dxa"/>
          </w:tcPr>
          <w:p w14:paraId="36A60419" w14:textId="77777777" w:rsidR="00FD70DF" w:rsidRPr="00EA1246" w:rsidRDefault="00FD70DF" w:rsidP="00F67C6E">
            <w:pPr>
              <w:widowControl w:val="0"/>
              <w:spacing w:after="0" w:line="240" w:lineRule="auto"/>
              <w:ind w:firstLine="7"/>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30 балів</w:t>
            </w:r>
          </w:p>
        </w:tc>
        <w:tc>
          <w:tcPr>
            <w:tcW w:w="1701" w:type="dxa"/>
          </w:tcPr>
          <w:p w14:paraId="19F80009"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20 балів</w:t>
            </w:r>
          </w:p>
        </w:tc>
        <w:tc>
          <w:tcPr>
            <w:tcW w:w="1984" w:type="dxa"/>
          </w:tcPr>
          <w:p w14:paraId="5A2621A6"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10 балів</w:t>
            </w:r>
          </w:p>
        </w:tc>
        <w:tc>
          <w:tcPr>
            <w:tcW w:w="1276" w:type="dxa"/>
            <w:vMerge/>
          </w:tcPr>
          <w:p w14:paraId="03E5C8FB" w14:textId="77777777" w:rsidR="00FD70DF" w:rsidRPr="00EA1246" w:rsidRDefault="00FD70DF" w:rsidP="00F67C6E">
            <w:pPr>
              <w:widowControl w:val="0"/>
              <w:spacing w:after="0" w:line="240" w:lineRule="auto"/>
              <w:jc w:val="center"/>
              <w:rPr>
                <w:rFonts w:ascii="Times New Roman" w:eastAsia="Times New Roman" w:hAnsi="Times New Roman" w:cs="Times New Roman"/>
                <w:sz w:val="24"/>
                <w:szCs w:val="24"/>
                <w:lang w:val="uk-UA"/>
              </w:rPr>
            </w:pPr>
          </w:p>
        </w:tc>
        <w:tc>
          <w:tcPr>
            <w:tcW w:w="1298" w:type="dxa"/>
            <w:vMerge/>
          </w:tcPr>
          <w:p w14:paraId="215BF956" w14:textId="77777777" w:rsidR="00FD70DF" w:rsidRPr="00EA1246" w:rsidRDefault="00FD70DF" w:rsidP="00F67C6E">
            <w:pPr>
              <w:widowControl w:val="0"/>
              <w:spacing w:after="0" w:line="240" w:lineRule="auto"/>
              <w:jc w:val="center"/>
              <w:rPr>
                <w:rFonts w:ascii="Times New Roman" w:eastAsia="Times New Roman" w:hAnsi="Times New Roman" w:cs="Times New Roman"/>
                <w:b/>
                <w:sz w:val="24"/>
                <w:szCs w:val="24"/>
                <w:lang w:val="uk-UA"/>
              </w:rPr>
            </w:pPr>
          </w:p>
        </w:tc>
      </w:tr>
    </w:tbl>
    <w:p w14:paraId="21304795" w14:textId="77777777" w:rsidR="00FD70DF" w:rsidRPr="00EA1246" w:rsidRDefault="00FD70DF" w:rsidP="00FD70DF">
      <w:pPr>
        <w:pStyle w:val="a3"/>
        <w:widowControl w:val="0"/>
        <w:spacing w:after="0" w:line="240" w:lineRule="auto"/>
        <w:ind w:left="0"/>
        <w:jc w:val="center"/>
        <w:rPr>
          <w:rFonts w:ascii="Times New Roman" w:hAnsi="Times New Roman" w:cs="Times New Roman"/>
          <w:b/>
          <w:sz w:val="24"/>
          <w:szCs w:val="24"/>
          <w:lang w:val="uk-UA"/>
        </w:rPr>
      </w:pPr>
    </w:p>
    <w:p w14:paraId="5436F0BA" w14:textId="77777777" w:rsidR="00FD70DF" w:rsidRPr="00EA1246" w:rsidRDefault="00FD70DF" w:rsidP="00FD70DF">
      <w:pPr>
        <w:pStyle w:val="a3"/>
        <w:widowControl w:val="0"/>
        <w:spacing w:after="0" w:line="240" w:lineRule="auto"/>
        <w:ind w:left="0"/>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Поточний контроль (30 балів)</w:t>
      </w:r>
    </w:p>
    <w:p w14:paraId="58849A7A" w14:textId="48D04738" w:rsidR="00706BC6" w:rsidRPr="00EA1246" w:rsidRDefault="00706BC6" w:rsidP="00706BC6">
      <w:pPr>
        <w:tabs>
          <w:tab w:val="left" w:pos="1080"/>
        </w:tabs>
        <w:spacing w:after="0" w:line="240" w:lineRule="auto"/>
        <w:ind w:firstLine="567"/>
        <w:jc w:val="both"/>
        <w:rPr>
          <w:rFonts w:ascii="Times New Roman" w:hAnsi="Times New Roman" w:cs="Times New Roman"/>
          <w:sz w:val="24"/>
          <w:szCs w:val="24"/>
          <w:lang w:val="uk-UA"/>
        </w:rPr>
      </w:pPr>
      <w:bookmarkStart w:id="8" w:name="_Hlk60647857"/>
      <w:r w:rsidRPr="00EA1246">
        <w:rPr>
          <w:rFonts w:ascii="Times New Roman" w:hAnsi="Times New Roman" w:cs="Times New Roman"/>
          <w:sz w:val="24"/>
          <w:szCs w:val="24"/>
          <w:lang w:val="uk-UA"/>
        </w:rPr>
        <w:t xml:space="preserve">На практичних заняттях студент має виявити розуміння суті поданих для вивчення питань, продемонструвати знання рекомендованої літератури, представити результати виконаних практичних завдань. </w:t>
      </w:r>
    </w:p>
    <w:bookmarkEnd w:id="8"/>
    <w:p w14:paraId="5ABDE1FD"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Максимальний бал оцінки поточної успішності студентів на навчальних заняттях рівний 12.</w:t>
      </w:r>
    </w:p>
    <w:p w14:paraId="41939F9F"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14:paraId="575F6223"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14:paraId="0144CE95" w14:textId="77777777" w:rsidR="00FD70DF" w:rsidRPr="00EA1246" w:rsidRDefault="00FD70DF" w:rsidP="00FD70DF">
      <w:pPr>
        <w:widowControl w:val="0"/>
        <w:spacing w:after="0" w:line="240" w:lineRule="auto"/>
        <w:ind w:firstLine="567"/>
        <w:jc w:val="both"/>
        <w:rPr>
          <w:rFonts w:ascii="Times New Roman" w:hAnsi="Times New Roman" w:cs="Times New Roman"/>
          <w:b/>
          <w:sz w:val="24"/>
          <w:szCs w:val="24"/>
          <w:lang w:val="uk-UA"/>
        </w:rPr>
      </w:pPr>
      <w:r w:rsidRPr="00EA1246">
        <w:rPr>
          <w:rFonts w:ascii="Times New Roman" w:hAnsi="Times New Roman" w:cs="Times New Roman"/>
          <w:sz w:val="24"/>
          <w:szCs w:val="24"/>
          <w:lang w:val="uk-UA"/>
        </w:rPr>
        <w:t>Пропущені заняття студент має обов’язково 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w:t>
      </w:r>
    </w:p>
    <w:p w14:paraId="47B5D2E4"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14:paraId="2568477A"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p>
    <w:p w14:paraId="2C8ADFAC" w14:textId="77777777" w:rsidR="00FD70DF" w:rsidRPr="00EA1246" w:rsidRDefault="00FD70DF" w:rsidP="00FD70DF">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Модульна контрольна робота (20 балів)</w:t>
      </w:r>
    </w:p>
    <w:p w14:paraId="72FEBE33" w14:textId="77777777" w:rsidR="00706BC6" w:rsidRPr="00EA1246" w:rsidRDefault="00706BC6" w:rsidP="00706BC6">
      <w:pPr>
        <w:spacing w:after="0" w:line="240" w:lineRule="auto"/>
        <w:ind w:firstLine="567"/>
        <w:jc w:val="both"/>
        <w:rPr>
          <w:rFonts w:ascii="Times New Roman" w:hAnsi="Times New Roman" w:cs="Times New Roman"/>
          <w:sz w:val="24"/>
          <w:szCs w:val="24"/>
          <w:lang w:val="uk-UA"/>
        </w:rPr>
      </w:pPr>
      <w:r w:rsidRPr="00EA1246">
        <w:rPr>
          <w:rFonts w:ascii="Times New Roman" w:eastAsia="Times New Roman" w:hAnsi="Times New Roman" w:cs="Times New Roman"/>
          <w:sz w:val="24"/>
          <w:szCs w:val="24"/>
          <w:lang w:val="uk-UA"/>
        </w:rPr>
        <w:t xml:space="preserve">Мета написання </w:t>
      </w:r>
      <w:r w:rsidRPr="00EA1246">
        <w:rPr>
          <w:rFonts w:ascii="Times New Roman" w:eastAsia="Times New Roman" w:hAnsi="Times New Roman" w:cs="Times New Roman"/>
          <w:bCs/>
          <w:sz w:val="24"/>
          <w:szCs w:val="24"/>
          <w:lang w:val="uk-UA"/>
        </w:rPr>
        <w:t>МКР</w:t>
      </w:r>
      <w:r w:rsidRPr="00EA1246">
        <w:rPr>
          <w:rFonts w:ascii="Times New Roman" w:eastAsia="Times New Roman" w:hAnsi="Times New Roman" w:cs="Times New Roman"/>
          <w:sz w:val="24"/>
          <w:szCs w:val="24"/>
          <w:lang w:val="uk-UA"/>
        </w:rPr>
        <w:t xml:space="preserve"> – виявити рівень теоретичних знань студентів </w:t>
      </w:r>
      <w:r w:rsidRPr="00EA1246">
        <w:rPr>
          <w:rFonts w:ascii="Times New Roman" w:hAnsi="Times New Roman" w:cs="Times New Roman"/>
          <w:sz w:val="24"/>
          <w:szCs w:val="24"/>
          <w:lang w:val="uk-UA"/>
        </w:rPr>
        <w:t>з навчальної дисципліни «Масова комунікація та інформація: теорія масової комунікації».</w:t>
      </w:r>
    </w:p>
    <w:p w14:paraId="035CE403" w14:textId="77777777" w:rsidR="009407EC" w:rsidRPr="00EA1246" w:rsidRDefault="00FD70DF" w:rsidP="009407EC">
      <w:pPr>
        <w:spacing w:after="0" w:line="240" w:lineRule="auto"/>
        <w:ind w:firstLine="567"/>
        <w:jc w:val="both"/>
        <w:rPr>
          <w:rFonts w:ascii="Times New Roman" w:hAnsi="Times New Roman" w:cs="Times New Roman"/>
          <w:b/>
          <w:sz w:val="24"/>
          <w:szCs w:val="24"/>
          <w:lang w:val="uk-UA"/>
        </w:rPr>
      </w:pPr>
      <w:bookmarkStart w:id="9" w:name="_Hlk60647919"/>
      <w:r w:rsidRPr="00EA1246">
        <w:rPr>
          <w:rFonts w:ascii="Times New Roman" w:hAnsi="Times New Roman" w:cs="Times New Roman"/>
          <w:sz w:val="24"/>
          <w:szCs w:val="24"/>
          <w:lang w:val="uk-UA"/>
        </w:rPr>
        <w:t xml:space="preserve">Модульна контрольна робота складається з </w:t>
      </w:r>
      <w:r w:rsidR="00273C80" w:rsidRPr="00EA1246">
        <w:rPr>
          <w:rFonts w:ascii="Times New Roman" w:hAnsi="Times New Roman" w:cs="Times New Roman"/>
          <w:sz w:val="24"/>
          <w:szCs w:val="24"/>
          <w:lang w:val="uk-UA"/>
        </w:rPr>
        <w:t>5</w:t>
      </w:r>
      <w:r w:rsidR="007E243E" w:rsidRPr="00EA1246">
        <w:rPr>
          <w:rFonts w:ascii="Times New Roman" w:hAnsi="Times New Roman" w:cs="Times New Roman"/>
          <w:sz w:val="24"/>
          <w:szCs w:val="24"/>
          <w:lang w:val="uk-UA"/>
        </w:rPr>
        <w:t>0 тестових завдань</w:t>
      </w:r>
      <w:r w:rsidRPr="00EA1246">
        <w:rPr>
          <w:rFonts w:ascii="Times New Roman" w:hAnsi="Times New Roman" w:cs="Times New Roman"/>
          <w:sz w:val="24"/>
          <w:szCs w:val="24"/>
          <w:lang w:val="uk-UA"/>
        </w:rPr>
        <w:t xml:space="preserve"> (відповідно по </w:t>
      </w:r>
      <w:r w:rsidR="007E243E" w:rsidRPr="00EA1246">
        <w:rPr>
          <w:rFonts w:ascii="Times New Roman" w:hAnsi="Times New Roman" w:cs="Times New Roman"/>
          <w:sz w:val="24"/>
          <w:szCs w:val="24"/>
          <w:lang w:val="uk-UA"/>
        </w:rPr>
        <w:t>0,</w:t>
      </w:r>
      <w:r w:rsidR="00273C80" w:rsidRPr="00EA1246">
        <w:rPr>
          <w:rFonts w:ascii="Times New Roman" w:hAnsi="Times New Roman" w:cs="Times New Roman"/>
          <w:sz w:val="24"/>
          <w:szCs w:val="24"/>
          <w:lang w:val="uk-UA"/>
        </w:rPr>
        <w:t>4</w:t>
      </w:r>
      <w:r w:rsidRPr="00EA1246">
        <w:rPr>
          <w:rFonts w:ascii="Times New Roman" w:hAnsi="Times New Roman" w:cs="Times New Roman"/>
          <w:sz w:val="24"/>
          <w:szCs w:val="24"/>
          <w:lang w:val="uk-UA"/>
        </w:rPr>
        <w:t xml:space="preserve"> </w:t>
      </w:r>
      <w:proofErr w:type="spellStart"/>
      <w:r w:rsidRPr="00EA1246">
        <w:rPr>
          <w:rFonts w:ascii="Times New Roman" w:hAnsi="Times New Roman" w:cs="Times New Roman"/>
          <w:sz w:val="24"/>
          <w:szCs w:val="24"/>
          <w:lang w:val="uk-UA"/>
        </w:rPr>
        <w:t>бал</w:t>
      </w:r>
      <w:r w:rsidR="00273C80" w:rsidRPr="00EA1246">
        <w:rPr>
          <w:rFonts w:ascii="Times New Roman" w:hAnsi="Times New Roman" w:cs="Times New Roman"/>
          <w:sz w:val="24"/>
          <w:szCs w:val="24"/>
          <w:lang w:val="uk-UA"/>
        </w:rPr>
        <w:t>а</w:t>
      </w:r>
      <w:proofErr w:type="spellEnd"/>
      <w:r w:rsidRPr="00EA1246">
        <w:rPr>
          <w:rFonts w:ascii="Times New Roman" w:hAnsi="Times New Roman" w:cs="Times New Roman"/>
          <w:sz w:val="24"/>
          <w:szCs w:val="24"/>
          <w:lang w:val="uk-UA"/>
        </w:rPr>
        <w:t xml:space="preserve"> за кожне </w:t>
      </w:r>
      <w:r w:rsidR="00136502" w:rsidRPr="00EA1246">
        <w:rPr>
          <w:rFonts w:ascii="Times New Roman" w:hAnsi="Times New Roman" w:cs="Times New Roman"/>
          <w:sz w:val="24"/>
          <w:szCs w:val="24"/>
          <w:lang w:val="uk-UA"/>
        </w:rPr>
        <w:t>тестове завдання</w:t>
      </w:r>
      <w:r w:rsidRPr="00EA1246">
        <w:rPr>
          <w:rFonts w:ascii="Times New Roman" w:hAnsi="Times New Roman" w:cs="Times New Roman"/>
          <w:sz w:val="24"/>
          <w:szCs w:val="24"/>
          <w:lang w:val="uk-UA"/>
        </w:rPr>
        <w:t>).</w:t>
      </w:r>
      <w:r w:rsidRPr="00EA1246">
        <w:rPr>
          <w:rFonts w:ascii="Times New Roman" w:hAnsi="Times New Roman" w:cs="Times New Roman"/>
          <w:b/>
          <w:sz w:val="24"/>
          <w:szCs w:val="24"/>
          <w:lang w:val="uk-UA"/>
        </w:rPr>
        <w:t xml:space="preserve"> </w:t>
      </w:r>
    </w:p>
    <w:p w14:paraId="66B3A6D8" w14:textId="2A50708B" w:rsidR="00FD70DF" w:rsidRPr="00EA1246" w:rsidRDefault="009407EC" w:rsidP="009407EC">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Студентам пропонується 50 тестових завдань, у кожному завданні студенти обирають одну правильну відповідь із запропонованих, за кожну правильну відповідь студенти отримують 0,4 </w:t>
      </w:r>
      <w:proofErr w:type="spellStart"/>
      <w:r w:rsidRPr="00EA1246">
        <w:rPr>
          <w:rFonts w:ascii="Times New Roman" w:hAnsi="Times New Roman" w:cs="Times New Roman"/>
          <w:sz w:val="24"/>
          <w:szCs w:val="24"/>
          <w:lang w:val="uk-UA"/>
        </w:rPr>
        <w:t>бала</w:t>
      </w:r>
      <w:proofErr w:type="spellEnd"/>
      <w:r w:rsidRPr="00EA1246">
        <w:rPr>
          <w:rFonts w:ascii="Times New Roman" w:hAnsi="Times New Roman" w:cs="Times New Roman"/>
          <w:sz w:val="24"/>
          <w:szCs w:val="24"/>
          <w:lang w:val="uk-UA"/>
        </w:rPr>
        <w:t xml:space="preserve">. </w:t>
      </w:r>
      <w:r w:rsidR="00706BC6" w:rsidRPr="00EA1246">
        <w:rPr>
          <w:rFonts w:ascii="Times New Roman" w:hAnsi="Times New Roman" w:cs="Times New Roman"/>
          <w:sz w:val="24"/>
          <w:szCs w:val="24"/>
          <w:lang w:val="uk-UA"/>
        </w:rPr>
        <w:t>Завдання мають по 4 варіанти відповідей. Необхідно обрати правильний варіант відповіді та позначити його в бланку відповідей.</w:t>
      </w:r>
    </w:p>
    <w:p w14:paraId="514E80E7" w14:textId="77777777" w:rsidR="00FD70DF" w:rsidRPr="00EA1246" w:rsidRDefault="00FD70DF" w:rsidP="00FD70DF">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Модульна контрольна робота виконується у письмовій формі. До її написання допускаються всі студенти. Позитивну оцінку за МКР не рекомендується покращувати. Невиконання модульної контрольної роботи оцінюється в 0 балів.</w:t>
      </w:r>
    </w:p>
    <w:p w14:paraId="4BB3FDC0"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Студенти, які за результатами виконання МКР отримали рейтинговий бал менший 60% від максимальної кількості балів, виділених на цей вид роботи, а також ті, що не з’явилися для її </w:t>
      </w:r>
      <w:r w:rsidRPr="00EA1246">
        <w:rPr>
          <w:rFonts w:ascii="Times New Roman" w:hAnsi="Times New Roman" w:cs="Times New Roman"/>
          <w:sz w:val="24"/>
          <w:szCs w:val="24"/>
          <w:lang w:val="uk-UA"/>
        </w:rPr>
        <w:lastRenderedPageBreak/>
        <w:t>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bookmarkEnd w:id="9"/>
    <w:p w14:paraId="3DCB6573" w14:textId="77777777" w:rsidR="00FD70DF" w:rsidRPr="00EA1246" w:rsidRDefault="00FD70DF" w:rsidP="00FD70DF">
      <w:pPr>
        <w:widowControl w:val="0"/>
        <w:spacing w:after="0" w:line="240" w:lineRule="auto"/>
        <w:jc w:val="center"/>
        <w:rPr>
          <w:rFonts w:ascii="Times New Roman" w:hAnsi="Times New Roman" w:cs="Times New Roman"/>
          <w:b/>
          <w:sz w:val="24"/>
          <w:szCs w:val="24"/>
          <w:lang w:val="uk-UA"/>
        </w:rPr>
      </w:pPr>
    </w:p>
    <w:p w14:paraId="3EFFB29C" w14:textId="77777777" w:rsidR="00FD70DF" w:rsidRPr="00EA1246" w:rsidRDefault="00FD70DF" w:rsidP="00FD70DF">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Самостійна робота (10 балів)</w:t>
      </w:r>
    </w:p>
    <w:p w14:paraId="7273EF99" w14:textId="77777777" w:rsidR="00FD70DF" w:rsidRPr="00EA1246" w:rsidRDefault="00FD70DF" w:rsidP="00FD70DF">
      <w:pPr>
        <w:widowControl w:val="0"/>
        <w:spacing w:after="0" w:line="240" w:lineRule="auto"/>
        <w:ind w:firstLine="567"/>
        <w:jc w:val="both"/>
        <w:rPr>
          <w:rFonts w:ascii="Times New Roman" w:eastAsia="Times New Roman" w:hAnsi="Times New Roman" w:cs="Times New Roman"/>
          <w:b/>
          <w:sz w:val="24"/>
          <w:szCs w:val="24"/>
          <w:lang w:val="uk-UA"/>
        </w:rPr>
      </w:pPr>
      <w:r w:rsidRPr="00EA1246">
        <w:rPr>
          <w:rFonts w:ascii="Times New Roman" w:eastAsia="Times New Roman" w:hAnsi="Times New Roman" w:cs="Times New Roman"/>
          <w:sz w:val="24"/>
          <w:szCs w:val="24"/>
          <w:lang w:val="uk-UA"/>
        </w:rPr>
        <w:t>Самостійна робота полягає у підготовці доповіді-презентації (10-12 слайдів) за запропонованими темами з навчальної дисципліни.</w:t>
      </w:r>
    </w:p>
    <w:p w14:paraId="64BBB41F" w14:textId="77777777" w:rsidR="00FD70DF" w:rsidRPr="00EA1246" w:rsidRDefault="00FD70DF" w:rsidP="00FD70DF">
      <w:pPr>
        <w:widowControl w:val="0"/>
        <w:spacing w:after="0" w:line="240" w:lineRule="auto"/>
        <w:jc w:val="center"/>
        <w:rPr>
          <w:rFonts w:ascii="Times New Roman" w:hAnsi="Times New Roman" w:cs="Times New Roman"/>
          <w:b/>
          <w:bCs/>
          <w:sz w:val="24"/>
          <w:szCs w:val="24"/>
          <w:lang w:val="uk-UA"/>
        </w:rPr>
      </w:pPr>
    </w:p>
    <w:p w14:paraId="0FF9E6B3" w14:textId="77777777" w:rsidR="00FD70DF" w:rsidRPr="00EA1246" w:rsidRDefault="00FD70DF" w:rsidP="00FD70DF">
      <w:pPr>
        <w:widowControl w:val="0"/>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t>Підсумковий контроль (екзамен, 40 балів)</w:t>
      </w:r>
    </w:p>
    <w:p w14:paraId="011427EA"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Студенти, які не мають академічної заборгованості за результатами поточного контролю, допускаються до складання іспиту з навчальної дисципліни. </w:t>
      </w:r>
    </w:p>
    <w:p w14:paraId="7D4BE909"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Студенти, які мають академічну заборгованість за результатами підсумкового контролю у формі іспиту, зобов’язані ліквідувати її в терміни, визначені графіком ліквідації академічної заборгованості. </w:t>
      </w:r>
    </w:p>
    <w:p w14:paraId="643804D7" w14:textId="77777777" w:rsidR="00FD70DF" w:rsidRPr="00EA1246" w:rsidRDefault="00FD70DF" w:rsidP="00FD70DF">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До індивідуального навчального плану студента результати підсумкового контролю у формі іспиту заносяться за умови, якщо студент не має академічної заборгованості за результатами підсумкового контролю та його рейтингова оцінка є більшою або рівною 60 балів.</w:t>
      </w:r>
    </w:p>
    <w:p w14:paraId="5D39EAAF" w14:textId="77777777" w:rsidR="00706BC6" w:rsidRPr="00EA1246" w:rsidRDefault="00706BC6" w:rsidP="00706BC6">
      <w:pPr>
        <w:spacing w:after="0" w:line="240" w:lineRule="auto"/>
        <w:ind w:firstLine="567"/>
        <w:jc w:val="both"/>
        <w:rPr>
          <w:rFonts w:ascii="Times New Roman" w:hAnsi="Times New Roman" w:cs="Times New Roman"/>
          <w:sz w:val="24"/>
          <w:szCs w:val="24"/>
          <w:lang w:val="uk-UA"/>
        </w:rPr>
      </w:pPr>
      <w:bookmarkStart w:id="10" w:name="_Hlk60649606"/>
      <w:r w:rsidRPr="00EA1246">
        <w:rPr>
          <w:rFonts w:ascii="Times New Roman" w:hAnsi="Times New Roman" w:cs="Times New Roman"/>
          <w:b/>
          <w:sz w:val="24"/>
          <w:szCs w:val="24"/>
          <w:lang w:val="uk-UA"/>
        </w:rPr>
        <w:t xml:space="preserve">Структура білету: </w:t>
      </w:r>
      <w:r w:rsidRPr="00EA1246">
        <w:rPr>
          <w:rFonts w:ascii="Times New Roman" w:hAnsi="Times New Roman" w:cs="Times New Roman"/>
          <w:sz w:val="24"/>
          <w:szCs w:val="24"/>
          <w:lang w:val="uk-UA"/>
        </w:rPr>
        <w:t>екзаменаційний</w:t>
      </w:r>
      <w:r w:rsidRPr="00EA1246">
        <w:rPr>
          <w:rFonts w:ascii="Times New Roman" w:hAnsi="Times New Roman" w:cs="Times New Roman"/>
          <w:b/>
          <w:sz w:val="24"/>
          <w:szCs w:val="24"/>
          <w:lang w:val="uk-UA"/>
        </w:rPr>
        <w:t xml:space="preserve"> </w:t>
      </w:r>
      <w:r w:rsidRPr="00EA1246">
        <w:rPr>
          <w:rFonts w:ascii="Times New Roman" w:hAnsi="Times New Roman" w:cs="Times New Roman"/>
          <w:sz w:val="24"/>
          <w:szCs w:val="24"/>
          <w:lang w:val="uk-UA"/>
        </w:rPr>
        <w:t>білет складається з трьох питань.</w:t>
      </w:r>
    </w:p>
    <w:p w14:paraId="11ED1890" w14:textId="77777777" w:rsidR="00706BC6" w:rsidRPr="00EA1246" w:rsidRDefault="00706BC6" w:rsidP="00706BC6">
      <w:pPr>
        <w:spacing w:after="0" w:line="240" w:lineRule="auto"/>
        <w:ind w:firstLine="567"/>
        <w:jc w:val="both"/>
        <w:rPr>
          <w:rFonts w:ascii="Times New Roman" w:hAnsi="Times New Roman" w:cs="Times New Roman"/>
          <w:bCs/>
          <w:sz w:val="24"/>
          <w:szCs w:val="24"/>
          <w:lang w:val="uk-UA"/>
        </w:rPr>
      </w:pPr>
      <w:r w:rsidRPr="00EA1246">
        <w:rPr>
          <w:rFonts w:ascii="Times New Roman" w:hAnsi="Times New Roman" w:cs="Times New Roman"/>
          <w:bCs/>
          <w:sz w:val="24"/>
          <w:szCs w:val="24"/>
          <w:lang w:val="uk-UA"/>
        </w:rPr>
        <w:t>Бали розподіляються таким чином:</w:t>
      </w:r>
    </w:p>
    <w:p w14:paraId="4FD40FBF" w14:textId="1F053D51" w:rsidR="00706BC6" w:rsidRPr="00EA1246" w:rsidRDefault="00706BC6" w:rsidP="00706BC6">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1 питання – 1</w:t>
      </w:r>
      <w:r w:rsidR="009407EC" w:rsidRPr="00EA1246">
        <w:rPr>
          <w:rFonts w:ascii="Times New Roman" w:hAnsi="Times New Roman" w:cs="Times New Roman"/>
          <w:sz w:val="24"/>
          <w:szCs w:val="24"/>
          <w:lang w:val="uk-UA"/>
        </w:rPr>
        <w:t>4</w:t>
      </w:r>
      <w:r w:rsidRPr="00EA1246">
        <w:rPr>
          <w:rFonts w:ascii="Times New Roman" w:hAnsi="Times New Roman" w:cs="Times New Roman"/>
          <w:sz w:val="24"/>
          <w:szCs w:val="24"/>
          <w:lang w:val="uk-UA"/>
        </w:rPr>
        <w:t xml:space="preserve"> балів;</w:t>
      </w:r>
    </w:p>
    <w:p w14:paraId="156CFE83" w14:textId="625AED58" w:rsidR="00706BC6" w:rsidRPr="00EA1246" w:rsidRDefault="00706BC6" w:rsidP="00706BC6">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2 питання – 1</w:t>
      </w:r>
      <w:r w:rsidR="009407EC" w:rsidRPr="00EA1246">
        <w:rPr>
          <w:rFonts w:ascii="Times New Roman" w:hAnsi="Times New Roman" w:cs="Times New Roman"/>
          <w:sz w:val="24"/>
          <w:szCs w:val="24"/>
          <w:lang w:val="uk-UA"/>
        </w:rPr>
        <w:t>2</w:t>
      </w:r>
      <w:r w:rsidRPr="00EA1246">
        <w:rPr>
          <w:rFonts w:ascii="Times New Roman" w:hAnsi="Times New Roman" w:cs="Times New Roman"/>
          <w:sz w:val="24"/>
          <w:szCs w:val="24"/>
          <w:lang w:val="uk-UA"/>
        </w:rPr>
        <w:t xml:space="preserve"> балів;</w:t>
      </w:r>
    </w:p>
    <w:p w14:paraId="116C9F31" w14:textId="7E9EED81" w:rsidR="00706BC6" w:rsidRPr="00EA1246" w:rsidRDefault="00706BC6" w:rsidP="00706BC6">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3 питання – 1</w:t>
      </w:r>
      <w:r w:rsidR="009407EC" w:rsidRPr="00EA1246">
        <w:rPr>
          <w:rFonts w:ascii="Times New Roman" w:hAnsi="Times New Roman" w:cs="Times New Roman"/>
          <w:sz w:val="24"/>
          <w:szCs w:val="24"/>
          <w:lang w:val="uk-UA"/>
        </w:rPr>
        <w:t>4</w:t>
      </w:r>
      <w:r w:rsidRPr="00EA1246">
        <w:rPr>
          <w:rFonts w:ascii="Times New Roman" w:hAnsi="Times New Roman" w:cs="Times New Roman"/>
          <w:sz w:val="24"/>
          <w:szCs w:val="24"/>
          <w:lang w:val="uk-UA"/>
        </w:rPr>
        <w:t xml:space="preserve"> балів.</w:t>
      </w:r>
    </w:p>
    <w:p w14:paraId="0F23C5BD" w14:textId="0B857CA7" w:rsidR="00706BC6" w:rsidRPr="00EA1246" w:rsidRDefault="00706BC6" w:rsidP="00706BC6">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Отже, за повну й вичерпну відповідь на всі питання студент може отримати максимальну оцінку – </w:t>
      </w:r>
      <w:r w:rsidRPr="00EA1246">
        <w:rPr>
          <w:rFonts w:ascii="Times New Roman" w:hAnsi="Times New Roman" w:cs="Times New Roman"/>
          <w:b/>
          <w:sz w:val="24"/>
          <w:szCs w:val="24"/>
          <w:lang w:val="uk-UA"/>
        </w:rPr>
        <w:t>40 балів</w:t>
      </w:r>
      <w:r w:rsidRPr="00EA1246">
        <w:rPr>
          <w:rFonts w:ascii="Times New Roman" w:hAnsi="Times New Roman" w:cs="Times New Roman"/>
          <w:sz w:val="24"/>
          <w:szCs w:val="24"/>
          <w:lang w:val="uk-UA"/>
        </w:rPr>
        <w:t>.</w:t>
      </w:r>
    </w:p>
    <w:bookmarkEnd w:id="10"/>
    <w:p w14:paraId="541E9A2D" w14:textId="2011A3D2" w:rsidR="00FD70DF" w:rsidRPr="00EA1246" w:rsidRDefault="00FD70DF" w:rsidP="00C21470">
      <w:pPr>
        <w:pStyle w:val="a3"/>
        <w:widowControl w:val="0"/>
        <w:spacing w:after="0" w:line="240" w:lineRule="auto"/>
        <w:ind w:left="0"/>
        <w:rPr>
          <w:rFonts w:ascii="Times New Roman" w:hAnsi="Times New Roman" w:cs="Times New Roman"/>
          <w:b/>
          <w:sz w:val="24"/>
          <w:szCs w:val="24"/>
          <w:lang w:val="uk-UA"/>
        </w:rPr>
      </w:pPr>
    </w:p>
    <w:p w14:paraId="4B26A1C2" w14:textId="77777777" w:rsidR="009407EC" w:rsidRPr="00EA1246" w:rsidRDefault="009407EC" w:rsidP="00C21470">
      <w:pPr>
        <w:widowControl w:val="0"/>
        <w:spacing w:after="0" w:line="240" w:lineRule="auto"/>
        <w:jc w:val="center"/>
        <w:rPr>
          <w:rFonts w:ascii="Times New Roman" w:hAnsi="Times New Roman" w:cs="Times New Roman"/>
          <w:sz w:val="24"/>
          <w:szCs w:val="24"/>
          <w:lang w:val="uk-UA"/>
        </w:rPr>
      </w:pPr>
      <w:bookmarkStart w:id="11" w:name="_Hlk60649686"/>
      <w:r w:rsidRPr="00EA1246">
        <w:rPr>
          <w:rFonts w:ascii="Times New Roman" w:hAnsi="Times New Roman" w:cs="Times New Roman"/>
          <w:b/>
          <w:sz w:val="24"/>
          <w:szCs w:val="24"/>
          <w:lang w:val="uk-UA"/>
        </w:rPr>
        <w:t>Рейтингова оцінка з навчальної дисципліни</w:t>
      </w:r>
    </w:p>
    <w:p w14:paraId="24187083" w14:textId="77777777" w:rsidR="009407EC" w:rsidRPr="00EA1246" w:rsidRDefault="009407EC" w:rsidP="009407EC">
      <w:pPr>
        <w:widowControl w:val="0"/>
        <w:spacing w:after="0" w:line="240" w:lineRule="auto"/>
        <w:ind w:firstLine="720"/>
        <w:jc w:val="both"/>
        <w:rPr>
          <w:rFonts w:ascii="Times New Roman" w:hAnsi="Times New Roman" w:cs="Times New Roman"/>
          <w:sz w:val="24"/>
          <w:szCs w:val="24"/>
          <w:lang w:val="uk-UA"/>
        </w:rPr>
      </w:pPr>
      <w:r w:rsidRPr="00EA1246">
        <w:rPr>
          <w:rFonts w:ascii="Times New Roman" w:hAnsi="Times New Roman" w:cs="Times New Roman"/>
          <w:b/>
          <w:i/>
          <w:sz w:val="24"/>
          <w:szCs w:val="24"/>
          <w:lang w:val="uk-UA"/>
        </w:rPr>
        <w:t xml:space="preserve">Рейтингова оцінка з </w:t>
      </w:r>
      <w:r w:rsidRPr="00EA1246">
        <w:rPr>
          <w:rFonts w:ascii="Times New Roman" w:hAnsi="Times New Roman" w:cs="Times New Roman"/>
          <w:b/>
          <w:i/>
          <w:iCs/>
          <w:sz w:val="24"/>
          <w:szCs w:val="24"/>
          <w:lang w:val="uk-UA"/>
        </w:rPr>
        <w:t>навчальної дисципліни</w:t>
      </w:r>
      <w:r w:rsidRPr="00EA1246">
        <w:rPr>
          <w:rFonts w:ascii="Times New Roman" w:hAnsi="Times New Roman" w:cs="Times New Roman"/>
          <w:i/>
          <w:sz w:val="24"/>
          <w:szCs w:val="24"/>
          <w:lang w:val="uk-UA"/>
        </w:rPr>
        <w:t xml:space="preserve"> – </w:t>
      </w:r>
      <w:r w:rsidRPr="00EA1246">
        <w:rPr>
          <w:rFonts w:ascii="Times New Roman" w:hAnsi="Times New Roman" w:cs="Times New Roman"/>
          <w:iCs/>
          <w:sz w:val="24"/>
          <w:szCs w:val="24"/>
          <w:lang w:val="uk-UA"/>
        </w:rPr>
        <w:t>сумарна</w:t>
      </w:r>
      <w:r w:rsidRPr="00EA1246">
        <w:rPr>
          <w:rFonts w:ascii="Times New Roman" w:hAnsi="Times New Roman" w:cs="Times New Roman"/>
          <w:sz w:val="24"/>
          <w:szCs w:val="24"/>
          <w:lang w:val="uk-UA"/>
        </w:rPr>
        <w:t xml:space="preserve"> підсумкова оцінка за багатобальною шкалою рівня засвоєння студентом навчальної дисципліни упродовж її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2"/>
        <w:gridCol w:w="1985"/>
        <w:gridCol w:w="1716"/>
      </w:tblGrid>
      <w:tr w:rsidR="00EA1246" w:rsidRPr="00EA1246" w14:paraId="0CCEF908"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9204D2" w14:textId="77777777" w:rsidR="00EA1246" w:rsidRPr="00EA1246" w:rsidRDefault="00EA1246" w:rsidP="00830954">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Рейтингова оцінка з навчальної дисципліни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CFE632" w14:textId="77777777" w:rsidR="00EA1246" w:rsidRPr="00EA1246" w:rsidRDefault="00EA1246" w:rsidP="00830954">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Оцінка за шкалою ЕСТS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BEFA4F" w14:textId="77777777" w:rsidR="00EA1246" w:rsidRPr="00EA1246" w:rsidRDefault="00EA1246" w:rsidP="00830954">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Екзаменаційна оцінка за національною шкалою</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29582FE" w14:textId="77777777" w:rsidR="00EA1246" w:rsidRPr="00EA1246" w:rsidRDefault="00EA1246" w:rsidP="00830954">
            <w:pPr>
              <w:spacing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Національна залікова оцінка</w:t>
            </w:r>
          </w:p>
        </w:tc>
      </w:tr>
      <w:tr w:rsidR="00EA1246" w:rsidRPr="00EA1246" w14:paraId="2B7326AC"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346891"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90-100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9C7984"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А (відмінно)</w:t>
            </w:r>
          </w:p>
          <w:p w14:paraId="21EE73BA"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(відмінне виконання лише з незначною кількістю помилок)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DA77F1"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відмінно</w:t>
            </w:r>
          </w:p>
        </w:tc>
        <w:tc>
          <w:tcPr>
            <w:tcW w:w="1716" w:type="dxa"/>
            <w:vMerge w:val="restart"/>
            <w:tcBorders>
              <w:top w:val="single" w:sz="4" w:space="0" w:color="auto"/>
              <w:left w:val="single" w:sz="4" w:space="0" w:color="auto"/>
              <w:right w:val="single" w:sz="4" w:space="0" w:color="auto"/>
            </w:tcBorders>
            <w:shd w:val="clear" w:color="auto" w:fill="auto"/>
            <w:vAlign w:val="center"/>
          </w:tcPr>
          <w:p w14:paraId="7F383C6D"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зараховано</w:t>
            </w:r>
          </w:p>
        </w:tc>
      </w:tr>
      <w:tr w:rsidR="00EA1246" w:rsidRPr="00EA1246" w14:paraId="27EC0F87"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9F5EBC"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82-89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C0252BA"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 (дуже добре)</w:t>
            </w:r>
          </w:p>
          <w:p w14:paraId="702C69EE"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(вище середнього рівня з кількома помилками)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E8D0C9"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добре</w:t>
            </w:r>
          </w:p>
        </w:tc>
        <w:tc>
          <w:tcPr>
            <w:tcW w:w="1716" w:type="dxa"/>
            <w:vMerge/>
            <w:tcBorders>
              <w:left w:val="single" w:sz="4" w:space="0" w:color="auto"/>
              <w:right w:val="single" w:sz="4" w:space="0" w:color="auto"/>
            </w:tcBorders>
            <w:shd w:val="clear" w:color="auto" w:fill="auto"/>
            <w:vAlign w:val="center"/>
          </w:tcPr>
          <w:p w14:paraId="689E9CA3" w14:textId="77777777" w:rsidR="00EA1246" w:rsidRPr="00EA1246" w:rsidRDefault="00EA1246" w:rsidP="00830954">
            <w:pPr>
              <w:widowControl w:val="0"/>
              <w:spacing w:after="0"/>
              <w:jc w:val="center"/>
              <w:rPr>
                <w:rFonts w:ascii="Times New Roman" w:hAnsi="Times New Roman" w:cs="Times New Roman"/>
                <w:sz w:val="24"/>
                <w:szCs w:val="24"/>
                <w:lang w:val="uk-UA"/>
              </w:rPr>
            </w:pPr>
          </w:p>
        </w:tc>
      </w:tr>
      <w:tr w:rsidR="00EA1246" w:rsidRPr="00EA1246" w14:paraId="686C5F4E"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1C809E"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75-81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7EE752"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С (добре)</w:t>
            </w:r>
          </w:p>
          <w:p w14:paraId="557CF7ED"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 цілому правильне виконання з певною кількістю суттєвих помилок)</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00F59" w14:textId="77777777" w:rsidR="00EA1246" w:rsidRPr="00EA1246" w:rsidRDefault="00EA1246" w:rsidP="00830954">
            <w:pPr>
              <w:widowControl w:val="0"/>
              <w:spacing w:after="0"/>
              <w:jc w:val="center"/>
              <w:rPr>
                <w:rFonts w:ascii="Times New Roman" w:hAnsi="Times New Roman" w:cs="Times New Roman"/>
                <w:sz w:val="24"/>
                <w:szCs w:val="24"/>
                <w:lang w:val="uk-UA"/>
              </w:rPr>
            </w:pPr>
          </w:p>
        </w:tc>
        <w:tc>
          <w:tcPr>
            <w:tcW w:w="1716" w:type="dxa"/>
            <w:vMerge/>
            <w:tcBorders>
              <w:left w:val="single" w:sz="4" w:space="0" w:color="auto"/>
              <w:right w:val="single" w:sz="4" w:space="0" w:color="auto"/>
            </w:tcBorders>
            <w:shd w:val="clear" w:color="auto" w:fill="auto"/>
            <w:vAlign w:val="center"/>
          </w:tcPr>
          <w:p w14:paraId="5299916A" w14:textId="77777777" w:rsidR="00EA1246" w:rsidRPr="00EA1246" w:rsidRDefault="00EA1246" w:rsidP="00830954">
            <w:pPr>
              <w:widowControl w:val="0"/>
              <w:spacing w:after="0"/>
              <w:jc w:val="center"/>
              <w:rPr>
                <w:rFonts w:ascii="Times New Roman" w:hAnsi="Times New Roman" w:cs="Times New Roman"/>
                <w:sz w:val="24"/>
                <w:szCs w:val="24"/>
                <w:lang w:val="uk-UA"/>
              </w:rPr>
            </w:pPr>
          </w:p>
        </w:tc>
      </w:tr>
      <w:tr w:rsidR="00EA1246" w:rsidRPr="00EA1246" w14:paraId="0AEEE106"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911E56"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67-74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A458B67"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D (задовільно)</w:t>
            </w:r>
          </w:p>
          <w:p w14:paraId="5901D72B"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(непогано, але зі значною кількістю недоліків)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86410"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задовільно</w:t>
            </w:r>
          </w:p>
        </w:tc>
        <w:tc>
          <w:tcPr>
            <w:tcW w:w="1716" w:type="dxa"/>
            <w:vMerge/>
            <w:tcBorders>
              <w:left w:val="single" w:sz="4" w:space="0" w:color="auto"/>
              <w:right w:val="single" w:sz="4" w:space="0" w:color="auto"/>
            </w:tcBorders>
            <w:shd w:val="clear" w:color="auto" w:fill="auto"/>
            <w:vAlign w:val="center"/>
          </w:tcPr>
          <w:p w14:paraId="751392AD" w14:textId="77777777" w:rsidR="00EA1246" w:rsidRPr="00EA1246" w:rsidRDefault="00EA1246" w:rsidP="00830954">
            <w:pPr>
              <w:widowControl w:val="0"/>
              <w:spacing w:after="0"/>
              <w:jc w:val="center"/>
              <w:rPr>
                <w:rFonts w:ascii="Times New Roman" w:hAnsi="Times New Roman" w:cs="Times New Roman"/>
                <w:sz w:val="24"/>
                <w:szCs w:val="24"/>
                <w:lang w:val="uk-UA"/>
              </w:rPr>
            </w:pPr>
          </w:p>
        </w:tc>
      </w:tr>
      <w:tr w:rsidR="00EA1246" w:rsidRPr="00EA1246" w14:paraId="0A364E04"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93B657F"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60-66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6B16319"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Е (достатньо)</w:t>
            </w:r>
          </w:p>
          <w:p w14:paraId="1E338522"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(виконання задовольняє мінімальним критеріям)</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873508" w14:textId="77777777" w:rsidR="00EA1246" w:rsidRPr="00EA1246" w:rsidRDefault="00EA1246" w:rsidP="00830954">
            <w:pPr>
              <w:widowControl w:val="0"/>
              <w:spacing w:after="0"/>
              <w:jc w:val="center"/>
              <w:rPr>
                <w:rFonts w:ascii="Times New Roman" w:hAnsi="Times New Roman" w:cs="Times New Roman"/>
                <w:sz w:val="24"/>
                <w:szCs w:val="24"/>
                <w:lang w:val="uk-UA"/>
              </w:rPr>
            </w:pPr>
          </w:p>
        </w:tc>
        <w:tc>
          <w:tcPr>
            <w:tcW w:w="1716" w:type="dxa"/>
            <w:vMerge/>
            <w:tcBorders>
              <w:left w:val="single" w:sz="4" w:space="0" w:color="auto"/>
              <w:bottom w:val="single" w:sz="4" w:space="0" w:color="auto"/>
              <w:right w:val="single" w:sz="4" w:space="0" w:color="auto"/>
            </w:tcBorders>
            <w:shd w:val="clear" w:color="auto" w:fill="auto"/>
            <w:vAlign w:val="center"/>
          </w:tcPr>
          <w:p w14:paraId="130A38EB" w14:textId="77777777" w:rsidR="00EA1246" w:rsidRPr="00EA1246" w:rsidRDefault="00EA1246" w:rsidP="00830954">
            <w:pPr>
              <w:widowControl w:val="0"/>
              <w:spacing w:after="0"/>
              <w:jc w:val="center"/>
              <w:rPr>
                <w:rFonts w:ascii="Times New Roman" w:hAnsi="Times New Roman" w:cs="Times New Roman"/>
                <w:sz w:val="24"/>
                <w:szCs w:val="24"/>
                <w:lang w:val="uk-UA"/>
              </w:rPr>
            </w:pPr>
          </w:p>
        </w:tc>
      </w:tr>
      <w:tr w:rsidR="00EA1246" w:rsidRPr="00EA1246" w14:paraId="5514A6C6"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5B9D3C"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35-59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ABDFF6"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FX (незадовільно)</w:t>
            </w:r>
          </w:p>
          <w:p w14:paraId="1DBBC00E"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 (з можливістю повторного складання)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C38AD7"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незадовільно</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B224F5" w14:textId="77777777" w:rsidR="00EA1246" w:rsidRPr="00EA1246" w:rsidRDefault="00EA1246" w:rsidP="00830954">
            <w:pPr>
              <w:jc w:val="center"/>
              <w:rPr>
                <w:rFonts w:ascii="Times New Roman" w:hAnsi="Times New Roman" w:cs="Times New Roman"/>
                <w:sz w:val="24"/>
                <w:szCs w:val="24"/>
                <w:lang w:val="uk-UA"/>
              </w:rPr>
            </w:pPr>
          </w:p>
          <w:p w14:paraId="0B40B674" w14:textId="77777777" w:rsidR="00EA1246" w:rsidRPr="00EA1246" w:rsidRDefault="00EA1246" w:rsidP="00830954">
            <w:pPr>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не зараховано</w:t>
            </w:r>
          </w:p>
          <w:p w14:paraId="4CA445C0" w14:textId="77777777" w:rsidR="00EA1246" w:rsidRPr="00EA1246" w:rsidRDefault="00EA1246" w:rsidP="00830954">
            <w:pPr>
              <w:widowControl w:val="0"/>
              <w:spacing w:after="0"/>
              <w:jc w:val="center"/>
              <w:rPr>
                <w:rFonts w:ascii="Times New Roman" w:hAnsi="Times New Roman" w:cs="Times New Roman"/>
                <w:sz w:val="24"/>
                <w:szCs w:val="24"/>
                <w:lang w:val="uk-UA"/>
              </w:rPr>
            </w:pPr>
          </w:p>
        </w:tc>
      </w:tr>
      <w:tr w:rsidR="00EA1246" w:rsidRPr="00EA1246" w14:paraId="6127A2C2"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ED379"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1-34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137EC2"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F (незадовільно) </w:t>
            </w:r>
          </w:p>
          <w:p w14:paraId="19F29BFD" w14:textId="77777777" w:rsidR="00EA1246" w:rsidRPr="00EA1246" w:rsidRDefault="00EA1246"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(з обов’язковим повторним курсом)</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5705A4" w14:textId="77777777" w:rsidR="00EA1246" w:rsidRPr="00EA1246" w:rsidRDefault="00EA1246" w:rsidP="00830954">
            <w:pPr>
              <w:widowControl w:val="0"/>
              <w:spacing w:after="0"/>
              <w:rPr>
                <w:rFonts w:ascii="Times New Roman" w:hAnsi="Times New Roman" w:cs="Times New Roman"/>
                <w:sz w:val="24"/>
                <w:szCs w:val="24"/>
                <w:lang w:val="uk-UA"/>
              </w:rPr>
            </w:pPr>
          </w:p>
        </w:tc>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80180E" w14:textId="77777777" w:rsidR="00EA1246" w:rsidRPr="00EA1246" w:rsidRDefault="00EA1246" w:rsidP="00830954">
            <w:pPr>
              <w:widowControl w:val="0"/>
              <w:spacing w:after="0"/>
              <w:rPr>
                <w:rFonts w:ascii="Times New Roman" w:hAnsi="Times New Roman" w:cs="Times New Roman"/>
                <w:sz w:val="24"/>
                <w:szCs w:val="24"/>
                <w:lang w:val="uk-UA"/>
              </w:rPr>
            </w:pPr>
          </w:p>
        </w:tc>
      </w:tr>
    </w:tbl>
    <w:bookmarkEnd w:id="11"/>
    <w:p w14:paraId="350D83AB" w14:textId="235AC8AB" w:rsidR="00FD70DF" w:rsidRPr="00EA1246" w:rsidRDefault="00FD70DF" w:rsidP="00C21470">
      <w:pPr>
        <w:pStyle w:val="a3"/>
        <w:numPr>
          <w:ilvl w:val="0"/>
          <w:numId w:val="12"/>
        </w:numPr>
        <w:spacing w:after="0" w:line="240" w:lineRule="auto"/>
        <w:jc w:val="center"/>
        <w:rPr>
          <w:rFonts w:ascii="Times New Roman" w:hAnsi="Times New Roman" w:cs="Times New Roman"/>
          <w:b/>
          <w:bCs/>
          <w:sz w:val="24"/>
          <w:szCs w:val="24"/>
          <w:lang w:val="uk-UA"/>
        </w:rPr>
      </w:pPr>
      <w:r w:rsidRPr="00EA1246">
        <w:rPr>
          <w:rFonts w:ascii="Times New Roman" w:hAnsi="Times New Roman" w:cs="Times New Roman"/>
          <w:b/>
          <w:bCs/>
          <w:sz w:val="24"/>
          <w:szCs w:val="24"/>
          <w:lang w:val="uk-UA"/>
        </w:rPr>
        <w:lastRenderedPageBreak/>
        <w:t>Рекомендована література</w:t>
      </w:r>
    </w:p>
    <w:p w14:paraId="41942C4A" w14:textId="77777777" w:rsidR="000239A4" w:rsidRPr="00EA1246" w:rsidRDefault="0020338F" w:rsidP="000239A4">
      <w:pPr>
        <w:pStyle w:val="a3"/>
        <w:numPr>
          <w:ilvl w:val="0"/>
          <w:numId w:val="8"/>
        </w:numPr>
        <w:spacing w:after="0" w:line="240" w:lineRule="auto"/>
        <w:ind w:left="426" w:hanging="426"/>
        <w:jc w:val="both"/>
        <w:rPr>
          <w:rFonts w:ascii="Times New Roman" w:hAnsi="Times New Roman" w:cs="Times New Roman"/>
          <w:sz w:val="24"/>
          <w:szCs w:val="24"/>
          <w:lang w:val="uk-UA"/>
        </w:rPr>
      </w:pPr>
      <w:bookmarkStart w:id="12" w:name="_Hlk53055629"/>
      <w:proofErr w:type="spellStart"/>
      <w:r w:rsidRPr="00EA1246">
        <w:rPr>
          <w:rStyle w:val="fontstyle01"/>
          <w:rFonts w:ascii="Times New Roman" w:hAnsi="Times New Roman" w:cs="Times New Roman"/>
          <w:sz w:val="24"/>
          <w:szCs w:val="24"/>
          <w:lang w:val="uk-UA"/>
        </w:rPr>
        <w:t>Житарюк</w:t>
      </w:r>
      <w:proofErr w:type="spellEnd"/>
      <w:r w:rsidRPr="00EA1246">
        <w:rPr>
          <w:rStyle w:val="fontstyle01"/>
          <w:rFonts w:ascii="Times New Roman" w:hAnsi="Times New Roman" w:cs="Times New Roman"/>
          <w:sz w:val="24"/>
          <w:szCs w:val="24"/>
          <w:lang w:val="uk-UA"/>
        </w:rPr>
        <w:t xml:space="preserve"> М. Г. Теорії та моделі масової інформації </w:t>
      </w:r>
      <w:r w:rsidRPr="00EA1246">
        <w:rPr>
          <w:rFonts w:ascii="Times New Roman" w:hAnsi="Times New Roman" w:cs="Times New Roman"/>
          <w:sz w:val="24"/>
          <w:szCs w:val="24"/>
          <w:lang w:val="uk-UA"/>
        </w:rPr>
        <w:t xml:space="preserve">(Масова комунікація) : </w:t>
      </w:r>
      <w:proofErr w:type="spellStart"/>
      <w:r w:rsidRPr="00EA1246">
        <w:rPr>
          <w:rFonts w:ascii="Times New Roman" w:hAnsi="Times New Roman" w:cs="Times New Roman"/>
          <w:sz w:val="24"/>
          <w:szCs w:val="24"/>
          <w:lang w:val="uk-UA"/>
        </w:rPr>
        <w:t>навч</w:t>
      </w:r>
      <w:proofErr w:type="spellEnd"/>
      <w:r w:rsidRPr="00EA1246">
        <w:rPr>
          <w:rFonts w:ascii="Times New Roman" w:hAnsi="Times New Roman" w:cs="Times New Roman"/>
          <w:sz w:val="24"/>
          <w:szCs w:val="24"/>
          <w:lang w:val="uk-UA"/>
        </w:rPr>
        <w:t xml:space="preserve">. </w:t>
      </w:r>
      <w:proofErr w:type="spellStart"/>
      <w:r w:rsidRPr="00EA1246">
        <w:rPr>
          <w:rFonts w:ascii="Times New Roman" w:hAnsi="Times New Roman" w:cs="Times New Roman"/>
          <w:sz w:val="24"/>
          <w:szCs w:val="24"/>
          <w:lang w:val="uk-UA"/>
        </w:rPr>
        <w:t>посіб</w:t>
      </w:r>
      <w:proofErr w:type="spellEnd"/>
      <w:r w:rsidRPr="00EA1246">
        <w:rPr>
          <w:rFonts w:ascii="Times New Roman" w:hAnsi="Times New Roman" w:cs="Times New Roman"/>
          <w:sz w:val="24"/>
          <w:szCs w:val="24"/>
          <w:lang w:val="uk-UA"/>
        </w:rPr>
        <w:t>. Львів : ЛНУ ім. І. Франка, 2015. 220 с.</w:t>
      </w:r>
    </w:p>
    <w:bookmarkEnd w:id="12"/>
    <w:p w14:paraId="2299C834" w14:textId="40807F9B" w:rsidR="000239A4" w:rsidRPr="00EA1246" w:rsidRDefault="000239A4" w:rsidP="000239A4">
      <w:pPr>
        <w:pStyle w:val="a3"/>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EA1246">
        <w:rPr>
          <w:rFonts w:ascii="Times New Roman" w:hAnsi="Times New Roman" w:cs="Times New Roman"/>
          <w:sz w:val="24"/>
          <w:szCs w:val="24"/>
          <w:lang w:val="uk-UA"/>
        </w:rPr>
        <w:t>Зернецька</w:t>
      </w:r>
      <w:proofErr w:type="spellEnd"/>
      <w:r w:rsidRPr="00EA1246">
        <w:rPr>
          <w:rFonts w:ascii="Times New Roman" w:hAnsi="Times New Roman" w:cs="Times New Roman"/>
          <w:sz w:val="24"/>
          <w:szCs w:val="24"/>
          <w:lang w:val="uk-UA"/>
        </w:rPr>
        <w:t xml:space="preserve"> О.</w:t>
      </w:r>
      <w:r w:rsidR="002D7BCB" w:rsidRPr="00EA1246">
        <w:rPr>
          <w:rFonts w:ascii="Times New Roman" w:hAnsi="Times New Roman" w:cs="Times New Roman"/>
          <w:sz w:val="24"/>
          <w:szCs w:val="24"/>
          <w:lang w:val="uk-UA"/>
        </w:rPr>
        <w:t xml:space="preserve"> </w:t>
      </w:r>
      <w:r w:rsidRPr="00EA1246">
        <w:rPr>
          <w:rFonts w:ascii="Times New Roman" w:hAnsi="Times New Roman" w:cs="Times New Roman"/>
          <w:sz w:val="24"/>
          <w:szCs w:val="24"/>
          <w:lang w:val="uk-UA"/>
        </w:rPr>
        <w:t>В. Глобальна комунікація : монографія. Київ : Наукова думка, 2017. 350 с.</w:t>
      </w:r>
    </w:p>
    <w:p w14:paraId="4C21B4C8" w14:textId="729D963E"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EA1246">
        <w:rPr>
          <w:rFonts w:ascii="Times New Roman" w:hAnsi="Times New Roman" w:cs="Times New Roman"/>
          <w:iCs/>
          <w:sz w:val="24"/>
          <w:szCs w:val="24"/>
          <w:lang w:val="uk-UA"/>
        </w:rPr>
        <w:t>Зернецька</w:t>
      </w:r>
      <w:proofErr w:type="spellEnd"/>
      <w:r w:rsidRPr="00EA1246">
        <w:rPr>
          <w:rFonts w:ascii="Times New Roman" w:hAnsi="Times New Roman" w:cs="Times New Roman"/>
          <w:iCs/>
          <w:sz w:val="24"/>
          <w:szCs w:val="24"/>
          <w:lang w:val="uk-UA"/>
        </w:rPr>
        <w:t xml:space="preserve"> О. В.</w:t>
      </w:r>
      <w:r w:rsidRPr="00EA1246">
        <w:rPr>
          <w:rFonts w:ascii="Times New Roman" w:hAnsi="Times New Roman" w:cs="Times New Roman"/>
          <w:sz w:val="24"/>
          <w:szCs w:val="24"/>
          <w:lang w:val="uk-UA"/>
        </w:rPr>
        <w:t xml:space="preserve"> Глобальний розвиток систем масової комунікації і міжнародні відносини. Київ : Освіта, 1999. 351 с. </w:t>
      </w:r>
      <w:bookmarkStart w:id="13" w:name="_Ref304479191"/>
    </w:p>
    <w:p w14:paraId="4421330C" w14:textId="77777777"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bookmarkStart w:id="14" w:name="_Hlk53055498"/>
      <w:r w:rsidRPr="00EA1246">
        <w:rPr>
          <w:rFonts w:ascii="Times New Roman" w:hAnsi="Times New Roman" w:cs="Times New Roman"/>
          <w:sz w:val="24"/>
          <w:szCs w:val="24"/>
          <w:lang w:val="uk-UA"/>
        </w:rPr>
        <w:t xml:space="preserve">Іванов В. Основні теорії масової комунікації і журналістики : </w:t>
      </w:r>
      <w:proofErr w:type="spellStart"/>
      <w:r w:rsidRPr="00EA1246">
        <w:rPr>
          <w:rFonts w:ascii="Times New Roman" w:hAnsi="Times New Roman" w:cs="Times New Roman"/>
          <w:sz w:val="24"/>
          <w:szCs w:val="24"/>
          <w:lang w:val="uk-UA"/>
        </w:rPr>
        <w:t>навч</w:t>
      </w:r>
      <w:proofErr w:type="spellEnd"/>
      <w:r w:rsidRPr="00EA1246">
        <w:rPr>
          <w:rFonts w:ascii="Times New Roman" w:hAnsi="Times New Roman" w:cs="Times New Roman"/>
          <w:sz w:val="24"/>
          <w:szCs w:val="24"/>
          <w:lang w:val="uk-UA"/>
        </w:rPr>
        <w:t xml:space="preserve">. </w:t>
      </w:r>
      <w:proofErr w:type="spellStart"/>
      <w:r w:rsidRPr="00EA1246">
        <w:rPr>
          <w:rFonts w:ascii="Times New Roman" w:hAnsi="Times New Roman" w:cs="Times New Roman"/>
          <w:sz w:val="24"/>
          <w:szCs w:val="24"/>
          <w:lang w:val="uk-UA"/>
        </w:rPr>
        <w:t>посіб</w:t>
      </w:r>
      <w:proofErr w:type="spellEnd"/>
      <w:r w:rsidRPr="00EA1246">
        <w:rPr>
          <w:rFonts w:ascii="Times New Roman" w:hAnsi="Times New Roman" w:cs="Times New Roman"/>
          <w:sz w:val="24"/>
          <w:szCs w:val="24"/>
          <w:lang w:val="uk-UA"/>
        </w:rPr>
        <w:t>. / за наук. ред. В. В. </w:t>
      </w:r>
      <w:proofErr w:type="spellStart"/>
      <w:r w:rsidRPr="00EA1246">
        <w:rPr>
          <w:rFonts w:ascii="Times New Roman" w:hAnsi="Times New Roman" w:cs="Times New Roman"/>
          <w:sz w:val="24"/>
          <w:szCs w:val="24"/>
          <w:lang w:val="uk-UA"/>
        </w:rPr>
        <w:t>Різуна</w:t>
      </w:r>
      <w:proofErr w:type="spellEnd"/>
      <w:r w:rsidRPr="00EA1246">
        <w:rPr>
          <w:rFonts w:ascii="Times New Roman" w:hAnsi="Times New Roman" w:cs="Times New Roman"/>
          <w:sz w:val="24"/>
          <w:szCs w:val="24"/>
          <w:lang w:val="uk-UA"/>
        </w:rPr>
        <w:t>. Київ : Центр Вільної Преси, 2010. 258 с.</w:t>
      </w:r>
      <w:bookmarkEnd w:id="13"/>
    </w:p>
    <w:p w14:paraId="48B03DC2" w14:textId="6AB31794"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bookmarkStart w:id="15" w:name="_Hlk53055525"/>
      <w:bookmarkEnd w:id="14"/>
      <w:r w:rsidRPr="00EA1246">
        <w:rPr>
          <w:rFonts w:ascii="Times New Roman" w:hAnsi="Times New Roman" w:cs="Times New Roman"/>
          <w:sz w:val="24"/>
          <w:szCs w:val="24"/>
          <w:lang w:val="uk-UA"/>
        </w:rPr>
        <w:t>Квіт С. Масові комунікації : підручник. Київ : Видавничий дім «Києво-Могилянська академія», 20</w:t>
      </w:r>
      <w:r w:rsidR="000239A4" w:rsidRPr="00EA1246">
        <w:rPr>
          <w:rFonts w:ascii="Times New Roman" w:hAnsi="Times New Roman" w:cs="Times New Roman"/>
          <w:sz w:val="24"/>
          <w:szCs w:val="24"/>
          <w:lang w:val="uk-UA"/>
        </w:rPr>
        <w:t>1</w:t>
      </w:r>
      <w:r w:rsidRPr="00EA1246">
        <w:rPr>
          <w:rFonts w:ascii="Times New Roman" w:hAnsi="Times New Roman" w:cs="Times New Roman"/>
          <w:sz w:val="24"/>
          <w:szCs w:val="24"/>
          <w:lang w:val="uk-UA"/>
        </w:rPr>
        <w:t xml:space="preserve">8. </w:t>
      </w:r>
      <w:r w:rsidR="000239A4" w:rsidRPr="00EA1246">
        <w:rPr>
          <w:rFonts w:ascii="Times New Roman" w:hAnsi="Times New Roman" w:cs="Times New Roman"/>
          <w:sz w:val="24"/>
          <w:szCs w:val="24"/>
          <w:lang w:val="uk-UA"/>
        </w:rPr>
        <w:t>352</w:t>
      </w:r>
      <w:r w:rsidRPr="00EA1246">
        <w:rPr>
          <w:rFonts w:ascii="Times New Roman" w:hAnsi="Times New Roman" w:cs="Times New Roman"/>
          <w:sz w:val="24"/>
          <w:szCs w:val="24"/>
          <w:lang w:val="uk-UA"/>
        </w:rPr>
        <w:t xml:space="preserve"> с.</w:t>
      </w:r>
      <w:bookmarkStart w:id="16" w:name="_Ref319854829"/>
    </w:p>
    <w:p w14:paraId="2C3E129F" w14:textId="77777777"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bookmarkStart w:id="17" w:name="_Hlk50902228"/>
      <w:bookmarkEnd w:id="15"/>
      <w:proofErr w:type="spellStart"/>
      <w:r w:rsidRPr="00EA1246">
        <w:rPr>
          <w:rFonts w:ascii="Times New Roman" w:hAnsi="Times New Roman" w:cs="Times New Roman"/>
          <w:sz w:val="24"/>
          <w:szCs w:val="24"/>
          <w:lang w:val="uk-UA"/>
        </w:rPr>
        <w:t>Косюк</w:t>
      </w:r>
      <w:proofErr w:type="spellEnd"/>
      <w:r w:rsidRPr="00EA1246">
        <w:rPr>
          <w:rFonts w:ascii="Times New Roman" w:hAnsi="Times New Roman" w:cs="Times New Roman"/>
          <w:sz w:val="24"/>
          <w:szCs w:val="24"/>
          <w:lang w:val="uk-UA"/>
        </w:rPr>
        <w:t xml:space="preserve"> О. Теорія масової комунікації : </w:t>
      </w:r>
      <w:proofErr w:type="spellStart"/>
      <w:r w:rsidRPr="00EA1246">
        <w:rPr>
          <w:rFonts w:ascii="Times New Roman" w:hAnsi="Times New Roman" w:cs="Times New Roman"/>
          <w:sz w:val="24"/>
          <w:szCs w:val="24"/>
          <w:lang w:val="uk-UA"/>
        </w:rPr>
        <w:t>навч</w:t>
      </w:r>
      <w:proofErr w:type="spellEnd"/>
      <w:r w:rsidRPr="00EA1246">
        <w:rPr>
          <w:rFonts w:ascii="Times New Roman" w:hAnsi="Times New Roman" w:cs="Times New Roman"/>
          <w:sz w:val="24"/>
          <w:szCs w:val="24"/>
          <w:lang w:val="uk-UA"/>
        </w:rPr>
        <w:t xml:space="preserve">. </w:t>
      </w:r>
      <w:proofErr w:type="spellStart"/>
      <w:r w:rsidRPr="00EA1246">
        <w:rPr>
          <w:rFonts w:ascii="Times New Roman" w:hAnsi="Times New Roman" w:cs="Times New Roman"/>
          <w:sz w:val="24"/>
          <w:szCs w:val="24"/>
          <w:lang w:val="uk-UA"/>
        </w:rPr>
        <w:t>посіб</w:t>
      </w:r>
      <w:proofErr w:type="spellEnd"/>
      <w:r w:rsidRPr="00EA1246">
        <w:rPr>
          <w:rFonts w:ascii="Times New Roman" w:hAnsi="Times New Roman" w:cs="Times New Roman"/>
          <w:sz w:val="24"/>
          <w:szCs w:val="24"/>
          <w:lang w:val="uk-UA"/>
        </w:rPr>
        <w:t>. Луцьк : ВНУ ім. Лесі Українки, 2012. 384 с.</w:t>
      </w:r>
    </w:p>
    <w:p w14:paraId="2A1F4BCB" w14:textId="77777777" w:rsidR="0012427E" w:rsidRPr="00EA1246" w:rsidRDefault="0020338F" w:rsidP="0012427E">
      <w:pPr>
        <w:pStyle w:val="a3"/>
        <w:numPr>
          <w:ilvl w:val="0"/>
          <w:numId w:val="8"/>
        </w:numPr>
        <w:spacing w:after="0" w:line="240" w:lineRule="auto"/>
        <w:ind w:left="426" w:hanging="426"/>
        <w:jc w:val="both"/>
        <w:rPr>
          <w:rFonts w:ascii="Times New Roman" w:hAnsi="Times New Roman" w:cs="Times New Roman"/>
          <w:sz w:val="24"/>
          <w:szCs w:val="24"/>
          <w:lang w:val="uk-UA"/>
        </w:rPr>
      </w:pPr>
      <w:bookmarkStart w:id="18" w:name="_Hlk53055539"/>
      <w:bookmarkEnd w:id="17"/>
      <w:r w:rsidRPr="00EA1246">
        <w:rPr>
          <w:rFonts w:ascii="Times New Roman" w:hAnsi="Times New Roman" w:cs="Times New Roman"/>
          <w:sz w:val="24"/>
          <w:szCs w:val="24"/>
          <w:lang w:val="uk-UA"/>
        </w:rPr>
        <w:t>Мак-</w:t>
      </w:r>
      <w:proofErr w:type="spellStart"/>
      <w:r w:rsidRPr="00EA1246">
        <w:rPr>
          <w:rFonts w:ascii="Times New Roman" w:hAnsi="Times New Roman" w:cs="Times New Roman"/>
          <w:sz w:val="24"/>
          <w:szCs w:val="24"/>
          <w:lang w:val="uk-UA"/>
        </w:rPr>
        <w:t>Квейл</w:t>
      </w:r>
      <w:proofErr w:type="spellEnd"/>
      <w:r w:rsidRPr="00EA1246">
        <w:rPr>
          <w:rFonts w:ascii="Times New Roman" w:hAnsi="Times New Roman" w:cs="Times New Roman"/>
          <w:sz w:val="24"/>
          <w:szCs w:val="24"/>
          <w:lang w:val="uk-UA"/>
        </w:rPr>
        <w:t xml:space="preserve"> Д. Теорія масової комунікації / пер. з </w:t>
      </w:r>
      <w:proofErr w:type="spellStart"/>
      <w:r w:rsidRPr="00EA1246">
        <w:rPr>
          <w:rFonts w:ascii="Times New Roman" w:hAnsi="Times New Roman" w:cs="Times New Roman"/>
          <w:sz w:val="24"/>
          <w:szCs w:val="24"/>
          <w:lang w:val="uk-UA"/>
        </w:rPr>
        <w:t>англ</w:t>
      </w:r>
      <w:proofErr w:type="spellEnd"/>
      <w:r w:rsidRPr="00EA1246">
        <w:rPr>
          <w:rFonts w:ascii="Times New Roman" w:hAnsi="Times New Roman" w:cs="Times New Roman"/>
          <w:sz w:val="24"/>
          <w:szCs w:val="24"/>
          <w:lang w:val="uk-UA"/>
        </w:rPr>
        <w:t>. Львів : Літопис, 2010. 538 с.</w:t>
      </w:r>
      <w:bookmarkStart w:id="19" w:name="_Hlk53055573"/>
      <w:bookmarkEnd w:id="16"/>
      <w:bookmarkEnd w:id="18"/>
    </w:p>
    <w:p w14:paraId="1DEE36EB" w14:textId="6B65594A" w:rsidR="0012427E" w:rsidRPr="00EA1246" w:rsidRDefault="0012427E" w:rsidP="0012427E">
      <w:pPr>
        <w:pStyle w:val="a3"/>
        <w:numPr>
          <w:ilvl w:val="0"/>
          <w:numId w:val="8"/>
        </w:numP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Масова комунікація : підручник / Москаленко А. З., </w:t>
      </w:r>
      <w:proofErr w:type="spellStart"/>
      <w:r w:rsidRPr="00EA1246">
        <w:rPr>
          <w:rFonts w:ascii="Times New Roman" w:hAnsi="Times New Roman" w:cs="Times New Roman"/>
          <w:sz w:val="24"/>
          <w:szCs w:val="24"/>
          <w:lang w:val="uk-UA"/>
        </w:rPr>
        <w:t>Губерський</w:t>
      </w:r>
      <w:proofErr w:type="spellEnd"/>
      <w:r w:rsidRPr="00EA1246">
        <w:rPr>
          <w:rFonts w:ascii="Times New Roman" w:hAnsi="Times New Roman" w:cs="Times New Roman"/>
          <w:sz w:val="24"/>
          <w:szCs w:val="24"/>
          <w:lang w:val="uk-UA"/>
        </w:rPr>
        <w:t xml:space="preserve"> Л. В., Іванов В. Ф., Вергун В. А. Київ : Либідь, 1997. 216 с.</w:t>
      </w:r>
    </w:p>
    <w:p w14:paraId="1B12A6E3" w14:textId="77777777"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EA1246">
        <w:rPr>
          <w:rFonts w:ascii="Times New Roman" w:hAnsi="Times New Roman" w:cs="Times New Roman"/>
          <w:iCs/>
          <w:sz w:val="24"/>
          <w:szCs w:val="24"/>
          <w:lang w:val="uk-UA"/>
        </w:rPr>
        <w:t>Почепцов</w:t>
      </w:r>
      <w:proofErr w:type="spellEnd"/>
      <w:r w:rsidRPr="00EA1246">
        <w:rPr>
          <w:rFonts w:ascii="Times New Roman" w:hAnsi="Times New Roman" w:cs="Times New Roman"/>
          <w:iCs/>
          <w:sz w:val="24"/>
          <w:szCs w:val="24"/>
          <w:lang w:val="uk-UA"/>
        </w:rPr>
        <w:t xml:space="preserve"> Г. Г.</w:t>
      </w:r>
      <w:r w:rsidRPr="00EA1246">
        <w:rPr>
          <w:rFonts w:ascii="Times New Roman" w:hAnsi="Times New Roman" w:cs="Times New Roman"/>
          <w:sz w:val="24"/>
          <w:szCs w:val="24"/>
          <w:lang w:val="uk-UA"/>
        </w:rPr>
        <w:t xml:space="preserve"> Теорія комунікації. Київ : Видавничий центр «Київський університет», 1999. 308 с. </w:t>
      </w:r>
    </w:p>
    <w:bookmarkEnd w:id="19"/>
    <w:p w14:paraId="3599038B" w14:textId="1240A2CB"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Публіцистика. Масова комунікація: Медіа-енциклопедія / за </w:t>
      </w:r>
      <w:proofErr w:type="spellStart"/>
      <w:r w:rsidRPr="00EA1246">
        <w:rPr>
          <w:rFonts w:ascii="Times New Roman" w:hAnsi="Times New Roman" w:cs="Times New Roman"/>
          <w:sz w:val="24"/>
          <w:szCs w:val="24"/>
          <w:lang w:val="uk-UA"/>
        </w:rPr>
        <w:t>заг</w:t>
      </w:r>
      <w:proofErr w:type="spellEnd"/>
      <w:r w:rsidRPr="00EA1246">
        <w:rPr>
          <w:rFonts w:ascii="Times New Roman" w:hAnsi="Times New Roman" w:cs="Times New Roman"/>
          <w:sz w:val="24"/>
          <w:szCs w:val="24"/>
          <w:lang w:val="uk-UA"/>
        </w:rPr>
        <w:t>. ред. В.</w:t>
      </w:r>
      <w:r w:rsidR="002B6E5C" w:rsidRPr="00EA1246">
        <w:rPr>
          <w:rFonts w:ascii="Times New Roman" w:hAnsi="Times New Roman" w:cs="Times New Roman"/>
          <w:sz w:val="24"/>
          <w:szCs w:val="24"/>
          <w:lang w:val="uk-UA"/>
        </w:rPr>
        <w:t xml:space="preserve"> </w:t>
      </w:r>
      <w:r w:rsidRPr="00EA1246">
        <w:rPr>
          <w:rFonts w:ascii="Times New Roman" w:hAnsi="Times New Roman" w:cs="Times New Roman"/>
          <w:sz w:val="24"/>
          <w:szCs w:val="24"/>
          <w:lang w:val="uk-UA"/>
        </w:rPr>
        <w:t>Ф. Іванова. Київ : Академія Української Преси, Центр Вільної Преси, 2007. 780 с.</w:t>
      </w:r>
    </w:p>
    <w:p w14:paraId="4A29C45C" w14:textId="77777777"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EA1246">
        <w:rPr>
          <w:rFonts w:ascii="Times New Roman" w:hAnsi="Times New Roman" w:cs="Times New Roman"/>
          <w:iCs/>
          <w:sz w:val="24"/>
          <w:szCs w:val="24"/>
          <w:lang w:val="uk-UA"/>
        </w:rPr>
        <w:t>Різун</w:t>
      </w:r>
      <w:proofErr w:type="spellEnd"/>
      <w:r w:rsidRPr="00EA1246">
        <w:rPr>
          <w:rFonts w:ascii="Times New Roman" w:hAnsi="Times New Roman" w:cs="Times New Roman"/>
          <w:iCs/>
          <w:sz w:val="24"/>
          <w:szCs w:val="24"/>
          <w:lang w:val="uk-UA"/>
        </w:rPr>
        <w:t xml:space="preserve"> В. В.</w:t>
      </w:r>
      <w:r w:rsidRPr="00EA1246">
        <w:rPr>
          <w:rFonts w:ascii="Times New Roman" w:hAnsi="Times New Roman" w:cs="Times New Roman"/>
          <w:b/>
          <w:bCs/>
          <w:sz w:val="24"/>
          <w:szCs w:val="24"/>
          <w:lang w:val="uk-UA"/>
        </w:rPr>
        <w:t xml:space="preserve"> </w:t>
      </w:r>
      <w:r w:rsidRPr="00EA1246">
        <w:rPr>
          <w:rFonts w:ascii="Times New Roman" w:hAnsi="Times New Roman" w:cs="Times New Roman"/>
          <w:sz w:val="24"/>
          <w:szCs w:val="24"/>
          <w:lang w:val="uk-UA"/>
        </w:rPr>
        <w:t>Маси. Київ : ВПЦ «Київський університет», 2003. 118 с.</w:t>
      </w:r>
    </w:p>
    <w:p w14:paraId="3F5EE798" w14:textId="77777777" w:rsidR="0020338F" w:rsidRPr="00EA1246" w:rsidRDefault="0020338F" w:rsidP="0020338F">
      <w:pPr>
        <w:pStyle w:val="a3"/>
        <w:numPr>
          <w:ilvl w:val="0"/>
          <w:numId w:val="8"/>
        </w:numPr>
        <w:spacing w:after="0" w:line="240" w:lineRule="auto"/>
        <w:ind w:left="426" w:hanging="426"/>
        <w:jc w:val="both"/>
        <w:rPr>
          <w:rFonts w:ascii="Times New Roman" w:hAnsi="Times New Roman" w:cs="Times New Roman"/>
          <w:sz w:val="24"/>
          <w:szCs w:val="24"/>
          <w:lang w:val="uk-UA"/>
        </w:rPr>
      </w:pPr>
      <w:bookmarkStart w:id="20" w:name="_Hlk53055608"/>
      <w:proofErr w:type="spellStart"/>
      <w:r w:rsidRPr="00EA1246">
        <w:rPr>
          <w:rFonts w:ascii="Times New Roman" w:hAnsi="Times New Roman" w:cs="Times New Roman"/>
          <w:sz w:val="24"/>
          <w:szCs w:val="24"/>
          <w:lang w:val="uk-UA"/>
        </w:rPr>
        <w:t>Різун</w:t>
      </w:r>
      <w:proofErr w:type="spellEnd"/>
      <w:r w:rsidRPr="00EA1246">
        <w:rPr>
          <w:rFonts w:ascii="Times New Roman" w:hAnsi="Times New Roman" w:cs="Times New Roman"/>
          <w:sz w:val="24"/>
          <w:szCs w:val="24"/>
          <w:lang w:val="uk-UA"/>
        </w:rPr>
        <w:t xml:space="preserve"> В. В. Теорія масової комунікації : підручник. Київ : Видавничий центр «Просвіта», 2008. 260 с. </w:t>
      </w:r>
    </w:p>
    <w:bookmarkEnd w:id="20"/>
    <w:p w14:paraId="71C38088" w14:textId="77777777" w:rsidR="00FD70DF" w:rsidRPr="00EA1246" w:rsidRDefault="00FD70DF" w:rsidP="0020338F">
      <w:pPr>
        <w:spacing w:after="0" w:line="240" w:lineRule="auto"/>
        <w:ind w:left="426" w:hanging="426"/>
        <w:jc w:val="both"/>
        <w:rPr>
          <w:rFonts w:ascii="Times New Roman" w:hAnsi="Times New Roman" w:cs="Times New Roman"/>
          <w:sz w:val="24"/>
          <w:szCs w:val="24"/>
          <w:lang w:val="uk-UA"/>
        </w:rPr>
      </w:pPr>
    </w:p>
    <w:p w14:paraId="4881CA83" w14:textId="77777777" w:rsidR="00EE637A" w:rsidRPr="00EA1246" w:rsidRDefault="00EE637A">
      <w:pPr>
        <w:rPr>
          <w:rFonts w:ascii="Times New Roman" w:hAnsi="Times New Roman" w:cs="Times New Roman"/>
          <w:sz w:val="24"/>
          <w:szCs w:val="24"/>
          <w:lang w:val="uk-UA"/>
        </w:rPr>
      </w:pPr>
    </w:p>
    <w:sectPr w:rsidR="00EE637A" w:rsidRPr="00EA1246" w:rsidSect="00EB4B6C">
      <w:headerReference w:type="default" r:id="rId17"/>
      <w:headerReference w:type="first" r:id="rId18"/>
      <w:footerReference w:type="first" r:id="rId19"/>
      <w:pgSz w:w="11907" w:h="16840"/>
      <w:pgMar w:top="851" w:right="851" w:bottom="851" w:left="1134"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F191" w14:textId="77777777" w:rsidR="00CD093F" w:rsidRDefault="00CD093F">
      <w:pPr>
        <w:spacing w:after="0" w:line="240" w:lineRule="auto"/>
      </w:pPr>
      <w:r>
        <w:separator/>
      </w:r>
    </w:p>
  </w:endnote>
  <w:endnote w:type="continuationSeparator" w:id="0">
    <w:p w14:paraId="51567FDD" w14:textId="77777777" w:rsidR="00CD093F" w:rsidRDefault="00CD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4461"/>
      <w:docPartObj>
        <w:docPartGallery w:val="Page Numbers (Bottom of Page)"/>
        <w:docPartUnique/>
      </w:docPartObj>
    </w:sdtPr>
    <w:sdtEndPr/>
    <w:sdtContent>
      <w:p w14:paraId="5B253F32" w14:textId="77777777" w:rsidR="001F6B7D" w:rsidRDefault="00CD093F">
        <w:pPr>
          <w:pStyle w:val="a8"/>
          <w:jc w:val="center"/>
        </w:pPr>
      </w:p>
    </w:sdtContent>
  </w:sdt>
  <w:p w14:paraId="3EF659F3" w14:textId="77777777" w:rsidR="001F6B7D" w:rsidRDefault="00CD09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CE97" w14:textId="77777777" w:rsidR="00CD093F" w:rsidRDefault="00CD093F">
      <w:pPr>
        <w:spacing w:after="0" w:line="240" w:lineRule="auto"/>
      </w:pPr>
      <w:r>
        <w:separator/>
      </w:r>
    </w:p>
  </w:footnote>
  <w:footnote w:type="continuationSeparator" w:id="0">
    <w:p w14:paraId="55A3909C" w14:textId="77777777" w:rsidR="00CD093F" w:rsidRDefault="00CD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CC7A" w14:textId="77777777" w:rsidR="00F6559E" w:rsidRDefault="00CD093F">
    <w:pPr>
      <w:pStyle w:val="a6"/>
      <w:jc w:val="right"/>
    </w:pPr>
  </w:p>
  <w:p w14:paraId="0F7F53E4" w14:textId="77777777" w:rsidR="00F6559E" w:rsidRDefault="00CD09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743B" w14:textId="77777777" w:rsidR="001F6B7D" w:rsidRDefault="00CD093F">
    <w:pPr>
      <w:pStyle w:val="a6"/>
      <w:jc w:val="center"/>
    </w:pPr>
  </w:p>
  <w:p w14:paraId="5EBDBF18" w14:textId="77777777" w:rsidR="00F6559E" w:rsidRDefault="00CD09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4BB1"/>
    <w:multiLevelType w:val="hybridMultilevel"/>
    <w:tmpl w:val="DEE82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3A2426"/>
    <w:multiLevelType w:val="hybridMultilevel"/>
    <w:tmpl w:val="AFF01D9C"/>
    <w:lvl w:ilvl="0" w:tplc="5BA43C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2512A15"/>
    <w:multiLevelType w:val="hybridMultilevel"/>
    <w:tmpl w:val="60F4DF9E"/>
    <w:lvl w:ilvl="0" w:tplc="B9AA3B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D733A"/>
    <w:multiLevelType w:val="hybridMultilevel"/>
    <w:tmpl w:val="7A3257F0"/>
    <w:lvl w:ilvl="0" w:tplc="EAF2D47A">
      <w:start w:val="1"/>
      <w:numFmt w:val="decimal"/>
      <w:lvlText w:val="%1)"/>
      <w:lvlJc w:val="left"/>
      <w:pPr>
        <w:ind w:left="1069" w:hanging="360"/>
      </w:pPr>
      <w:rPr>
        <w:rFonts w:eastAsia="Palatino Linotype" w:hint="default"/>
        <w:color w:val="00000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BF60CBF"/>
    <w:multiLevelType w:val="hybridMultilevel"/>
    <w:tmpl w:val="8102AB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FF6256"/>
    <w:multiLevelType w:val="hybridMultilevel"/>
    <w:tmpl w:val="978C41E4"/>
    <w:lvl w:ilvl="0" w:tplc="B9AA3BDA">
      <w:start w:val="1"/>
      <w:numFmt w:val="bullet"/>
      <w:lvlText w:val="­"/>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4F82006C"/>
    <w:multiLevelType w:val="hybridMultilevel"/>
    <w:tmpl w:val="9A983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DE7864"/>
    <w:multiLevelType w:val="hybridMultilevel"/>
    <w:tmpl w:val="EA56789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7202751"/>
    <w:multiLevelType w:val="hybridMultilevel"/>
    <w:tmpl w:val="81260E1A"/>
    <w:lvl w:ilvl="0" w:tplc="EB68A8E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D3E6BA7"/>
    <w:multiLevelType w:val="hybridMultilevel"/>
    <w:tmpl w:val="623636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2028F0"/>
    <w:multiLevelType w:val="hybridMultilevel"/>
    <w:tmpl w:val="50D2EE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AE3129"/>
    <w:multiLevelType w:val="hybridMultilevel"/>
    <w:tmpl w:val="81C602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6F661C"/>
    <w:multiLevelType w:val="hybridMultilevel"/>
    <w:tmpl w:val="79460FF2"/>
    <w:lvl w:ilvl="0" w:tplc="321CB386">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3"/>
  </w:num>
  <w:num w:numId="5">
    <w:abstractNumId w:val="2"/>
  </w:num>
  <w:num w:numId="6">
    <w:abstractNumId w:val="11"/>
  </w:num>
  <w:num w:numId="7">
    <w:abstractNumId w:val="8"/>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F2"/>
    <w:rsid w:val="000239A4"/>
    <w:rsid w:val="00082F02"/>
    <w:rsid w:val="000A6695"/>
    <w:rsid w:val="000D6ACB"/>
    <w:rsid w:val="0012427E"/>
    <w:rsid w:val="00136502"/>
    <w:rsid w:val="001435E3"/>
    <w:rsid w:val="001723D4"/>
    <w:rsid w:val="001F1EC7"/>
    <w:rsid w:val="0020338F"/>
    <w:rsid w:val="002721DC"/>
    <w:rsid w:val="00273C80"/>
    <w:rsid w:val="002B6E5C"/>
    <w:rsid w:val="002D7BCB"/>
    <w:rsid w:val="00353DB6"/>
    <w:rsid w:val="00377B35"/>
    <w:rsid w:val="004240F2"/>
    <w:rsid w:val="0045638C"/>
    <w:rsid w:val="004C0798"/>
    <w:rsid w:val="004C5F5C"/>
    <w:rsid w:val="004E3BD6"/>
    <w:rsid w:val="00581EBF"/>
    <w:rsid w:val="00583A2A"/>
    <w:rsid w:val="005F596E"/>
    <w:rsid w:val="0061769C"/>
    <w:rsid w:val="00644D78"/>
    <w:rsid w:val="00652E97"/>
    <w:rsid w:val="006955FC"/>
    <w:rsid w:val="006B2756"/>
    <w:rsid w:val="006F1CA0"/>
    <w:rsid w:val="00706BC6"/>
    <w:rsid w:val="0073702C"/>
    <w:rsid w:val="007B1645"/>
    <w:rsid w:val="007B53D6"/>
    <w:rsid w:val="007E243E"/>
    <w:rsid w:val="00842121"/>
    <w:rsid w:val="00872298"/>
    <w:rsid w:val="00893F81"/>
    <w:rsid w:val="009045F5"/>
    <w:rsid w:val="009407EC"/>
    <w:rsid w:val="009564A3"/>
    <w:rsid w:val="00982161"/>
    <w:rsid w:val="009A0C54"/>
    <w:rsid w:val="009D4F89"/>
    <w:rsid w:val="00A26775"/>
    <w:rsid w:val="00AA5863"/>
    <w:rsid w:val="00AF3350"/>
    <w:rsid w:val="00AF6832"/>
    <w:rsid w:val="00B14A7A"/>
    <w:rsid w:val="00B1740B"/>
    <w:rsid w:val="00B31F55"/>
    <w:rsid w:val="00BB3F8C"/>
    <w:rsid w:val="00BF0055"/>
    <w:rsid w:val="00BF4734"/>
    <w:rsid w:val="00C164AF"/>
    <w:rsid w:val="00C165D4"/>
    <w:rsid w:val="00C21470"/>
    <w:rsid w:val="00C5206B"/>
    <w:rsid w:val="00C7737A"/>
    <w:rsid w:val="00CB3305"/>
    <w:rsid w:val="00CB799E"/>
    <w:rsid w:val="00CD093F"/>
    <w:rsid w:val="00D663F8"/>
    <w:rsid w:val="00D71834"/>
    <w:rsid w:val="00D872D8"/>
    <w:rsid w:val="00DB2FDF"/>
    <w:rsid w:val="00E050EE"/>
    <w:rsid w:val="00E165EE"/>
    <w:rsid w:val="00E25C11"/>
    <w:rsid w:val="00EA1246"/>
    <w:rsid w:val="00EE637A"/>
    <w:rsid w:val="00F3075F"/>
    <w:rsid w:val="00F56926"/>
    <w:rsid w:val="00FB15EC"/>
    <w:rsid w:val="00FD70DF"/>
    <w:rsid w:val="00FE0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498D"/>
  <w15:chartTrackingRefBased/>
  <w15:docId w15:val="{CD8B19FE-DA86-4ECC-865A-E034CE1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D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DF"/>
    <w:pPr>
      <w:ind w:left="720"/>
      <w:contextualSpacing/>
    </w:pPr>
  </w:style>
  <w:style w:type="character" w:styleId="a4">
    <w:name w:val="Hyperlink"/>
    <w:basedOn w:val="a0"/>
    <w:uiPriority w:val="99"/>
    <w:unhideWhenUsed/>
    <w:rsid w:val="00FD70DF"/>
    <w:rPr>
      <w:color w:val="0000FF"/>
      <w:u w:val="single"/>
    </w:rPr>
  </w:style>
  <w:style w:type="table" w:styleId="a5">
    <w:name w:val="Table Grid"/>
    <w:basedOn w:val="a1"/>
    <w:uiPriority w:val="39"/>
    <w:rsid w:val="00FD70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D70D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D70DF"/>
    <w:rPr>
      <w:rFonts w:eastAsiaTheme="minorEastAsia"/>
      <w:lang w:val="ru-RU" w:eastAsia="ru-RU"/>
    </w:rPr>
  </w:style>
  <w:style w:type="paragraph" w:styleId="a8">
    <w:name w:val="footer"/>
    <w:basedOn w:val="a"/>
    <w:link w:val="a9"/>
    <w:uiPriority w:val="99"/>
    <w:unhideWhenUsed/>
    <w:rsid w:val="00FD70D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D70DF"/>
    <w:rPr>
      <w:rFonts w:eastAsiaTheme="minorEastAsia"/>
      <w:lang w:val="ru-RU" w:eastAsia="ru-RU"/>
    </w:rPr>
  </w:style>
  <w:style w:type="character" w:customStyle="1" w:styleId="115pt">
    <w:name w:val="Основной текст + 11;5 pt"/>
    <w:basedOn w:val="a0"/>
    <w:rsid w:val="00FD70DF"/>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13">
    <w:name w:val="Основной текст (13)"/>
    <w:rsid w:val="00FD70DF"/>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rPr>
  </w:style>
  <w:style w:type="character" w:customStyle="1" w:styleId="115pt0">
    <w:name w:val="Основной текст + 11;5 pt;Не полужирный"/>
    <w:rsid w:val="00FD70DF"/>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
    <w:name w:val="Основной текст + 11"/>
    <w:aliases w:val="5 pt,Не полужирный"/>
    <w:rsid w:val="00FD70D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1">
    <w:name w:val="Основной текст1"/>
    <w:rsid w:val="00FD70DF"/>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rPr>
  </w:style>
  <w:style w:type="character" w:customStyle="1" w:styleId="apple-converted-space">
    <w:name w:val="apple-converted-space"/>
    <w:rsid w:val="00FD70DF"/>
  </w:style>
  <w:style w:type="character" w:customStyle="1" w:styleId="rvts0">
    <w:name w:val="rvts0"/>
    <w:basedOn w:val="a0"/>
    <w:rsid w:val="000A6695"/>
  </w:style>
  <w:style w:type="character" w:customStyle="1" w:styleId="fontstyle01">
    <w:name w:val="fontstyle01"/>
    <w:rsid w:val="001435E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1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bMN35h-7ZSJBBOVvL2bTCaLtRbcQA86/view" TargetMode="External"/><Relationship Id="rId13" Type="http://schemas.openxmlformats.org/officeDocument/2006/relationships/hyperlink" Target="http://kpnu.edu.ua/infowindow/rozklad-zanyat-dlya-navchalnyh-hru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odle.kpnu.edu.ua/course/view.php?id=1118" TargetMode="External"/><Relationship Id="rId12" Type="http://schemas.openxmlformats.org/officeDocument/2006/relationships/hyperlink" Target="https://drive.google.com/file/d/1kXGZVxEIcG0Cmy33EvqF2c2E7hGHUrT8/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5qM6nA_NtvOZxOYz4Hzc8DZNgnAiL_zz/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_EBvdN4dQSlMUozdmc2Ti0xY3MzMS1hbjlXLVVQSDZmNjU4/view" TargetMode="External"/><Relationship Id="rId5" Type="http://schemas.openxmlformats.org/officeDocument/2006/relationships/footnotes" Target="footnotes.xml"/><Relationship Id="rId15" Type="http://schemas.openxmlformats.org/officeDocument/2006/relationships/hyperlink" Target="https://drive.google.com/file/d/1RLYvBwoEb7NFW8ikmHv5-VpzlOw3_o4y/view" TargetMode="External"/><Relationship Id="rId10" Type="http://schemas.openxmlformats.org/officeDocument/2006/relationships/hyperlink" Target="https://drive.google.com/file/d/1m51v2ebOEkOEYafuwULaWsqMZkuFSW44/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fJt5mTcwrKgEpV8cjHYUM7GaI6MikA4o/view" TargetMode="External"/><Relationship Id="rId14" Type="http://schemas.openxmlformats.org/officeDocument/2006/relationships/hyperlink" Target="https://drive.google.com/file/d/1ZbMN35h-7ZSJBBOVvL2bTCaLtRbcQA86/view"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7</Pages>
  <Words>12217</Words>
  <Characters>6964</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Hromyk</dc:creator>
  <cp:keywords/>
  <dc:description/>
  <cp:lastModifiedBy>Larysa Hromyk</cp:lastModifiedBy>
  <cp:revision>26</cp:revision>
  <dcterms:created xsi:type="dcterms:W3CDTF">2020-01-27T20:26:00Z</dcterms:created>
  <dcterms:modified xsi:type="dcterms:W3CDTF">2021-01-04T18:25:00Z</dcterms:modified>
</cp:coreProperties>
</file>